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095" w:rsidRDefault="00452095" w:rsidP="00997A0E">
      <w:pPr>
        <w:pStyle w:val="1"/>
        <w:jc w:val="center"/>
      </w:pPr>
      <w:r>
        <w:rPr>
          <w:rFonts w:hint="eastAsia"/>
        </w:rPr>
        <w:t>《微波技术与天线》课程教学大纲</w:t>
      </w:r>
    </w:p>
    <w:tbl>
      <w:tblPr>
        <w:tblW w:w="0" w:type="auto"/>
        <w:tblLook w:val="00A0"/>
      </w:tblPr>
      <w:tblGrid>
        <w:gridCol w:w="4148"/>
        <w:gridCol w:w="4148"/>
      </w:tblGrid>
      <w:tr w:rsidR="00452095" w:rsidRPr="00EB76D0" w:rsidTr="00EB76D0">
        <w:tc>
          <w:tcPr>
            <w:tcW w:w="4148" w:type="dxa"/>
          </w:tcPr>
          <w:p w:rsidR="00452095" w:rsidRPr="00EB76D0" w:rsidRDefault="00452095" w:rsidP="00EB76D0">
            <w:pPr>
              <w:spacing w:line="300" w:lineRule="auto"/>
              <w:rPr>
                <w:sz w:val="24"/>
              </w:rPr>
            </w:pPr>
            <w:r w:rsidRPr="00EB76D0">
              <w:rPr>
                <w:rFonts w:hint="eastAsia"/>
                <w:sz w:val="24"/>
              </w:rPr>
              <w:t>课程名称：微波技术与天线（含实验）</w:t>
            </w:r>
          </w:p>
        </w:tc>
        <w:tc>
          <w:tcPr>
            <w:tcW w:w="4148" w:type="dxa"/>
          </w:tcPr>
          <w:p w:rsidR="00452095" w:rsidRPr="00EB76D0" w:rsidRDefault="00452095" w:rsidP="00EB76D0">
            <w:pPr>
              <w:spacing w:line="300" w:lineRule="auto"/>
              <w:rPr>
                <w:sz w:val="24"/>
              </w:rPr>
            </w:pPr>
            <w:r w:rsidRPr="00EB76D0">
              <w:rPr>
                <w:rFonts w:hint="eastAsia"/>
                <w:sz w:val="24"/>
              </w:rPr>
              <w:t>课程代码：</w:t>
            </w:r>
          </w:p>
        </w:tc>
      </w:tr>
      <w:tr w:rsidR="00452095" w:rsidRPr="00EB76D0" w:rsidTr="00EB76D0">
        <w:tc>
          <w:tcPr>
            <w:tcW w:w="8296" w:type="dxa"/>
            <w:gridSpan w:val="2"/>
          </w:tcPr>
          <w:p w:rsidR="00452095" w:rsidRPr="00EB76D0" w:rsidRDefault="00452095" w:rsidP="00EB76D0">
            <w:pPr>
              <w:spacing w:line="300" w:lineRule="auto"/>
              <w:rPr>
                <w:sz w:val="24"/>
              </w:rPr>
            </w:pPr>
            <w:r w:rsidRPr="00EB76D0">
              <w:rPr>
                <w:rFonts w:hint="eastAsia"/>
                <w:sz w:val="24"/>
              </w:rPr>
              <w:t>英文名称：</w:t>
            </w:r>
            <w:r w:rsidRPr="00EB76D0">
              <w:rPr>
                <w:sz w:val="24"/>
              </w:rPr>
              <w:t>Microwave Technology and Antennas</w:t>
            </w:r>
          </w:p>
        </w:tc>
      </w:tr>
      <w:tr w:rsidR="00452095" w:rsidRPr="00EB76D0" w:rsidTr="00EB76D0">
        <w:tc>
          <w:tcPr>
            <w:tcW w:w="4148" w:type="dxa"/>
          </w:tcPr>
          <w:p w:rsidR="00452095" w:rsidRPr="00EB76D0" w:rsidRDefault="00452095" w:rsidP="00EB76D0">
            <w:pPr>
              <w:spacing w:line="300" w:lineRule="auto"/>
              <w:rPr>
                <w:sz w:val="24"/>
              </w:rPr>
            </w:pPr>
            <w:r w:rsidRPr="00EB76D0">
              <w:rPr>
                <w:rFonts w:hint="eastAsia"/>
                <w:sz w:val="24"/>
              </w:rPr>
              <w:t>课程性质：专业必修课</w:t>
            </w:r>
            <w:r w:rsidRPr="00EB76D0">
              <w:rPr>
                <w:sz w:val="24"/>
              </w:rPr>
              <w:t>/</w:t>
            </w:r>
            <w:r w:rsidRPr="00EB76D0">
              <w:rPr>
                <w:rFonts w:hint="eastAsia"/>
                <w:sz w:val="24"/>
              </w:rPr>
              <w:t>选修课</w:t>
            </w:r>
          </w:p>
        </w:tc>
        <w:tc>
          <w:tcPr>
            <w:tcW w:w="4148" w:type="dxa"/>
          </w:tcPr>
          <w:p w:rsidR="00452095" w:rsidRPr="00EB76D0" w:rsidRDefault="00452095" w:rsidP="00EB76D0">
            <w:pPr>
              <w:spacing w:line="300" w:lineRule="auto"/>
              <w:rPr>
                <w:sz w:val="24"/>
              </w:rPr>
            </w:pPr>
            <w:r w:rsidRPr="00EB76D0">
              <w:rPr>
                <w:rFonts w:hint="eastAsia"/>
                <w:sz w:val="24"/>
              </w:rPr>
              <w:t>学分</w:t>
            </w:r>
            <w:r w:rsidRPr="00EB76D0">
              <w:rPr>
                <w:sz w:val="24"/>
              </w:rPr>
              <w:t>/</w:t>
            </w:r>
            <w:r w:rsidRPr="00EB76D0">
              <w:rPr>
                <w:rFonts w:hint="eastAsia"/>
                <w:sz w:val="24"/>
              </w:rPr>
              <w:t>学时：</w:t>
            </w:r>
            <w:r w:rsidRPr="00EB76D0">
              <w:rPr>
                <w:sz w:val="24"/>
              </w:rPr>
              <w:t>3</w:t>
            </w:r>
            <w:r w:rsidR="00117B1C">
              <w:rPr>
                <w:rFonts w:hint="eastAsia"/>
                <w:sz w:val="24"/>
              </w:rPr>
              <w:t>.5</w:t>
            </w:r>
            <w:r w:rsidRPr="00EB76D0">
              <w:rPr>
                <w:rFonts w:hint="eastAsia"/>
                <w:sz w:val="24"/>
              </w:rPr>
              <w:t>学分</w:t>
            </w:r>
            <w:r w:rsidRPr="00EB76D0">
              <w:rPr>
                <w:sz w:val="24"/>
              </w:rPr>
              <w:t>/72</w:t>
            </w:r>
            <w:r w:rsidRPr="00EB76D0">
              <w:rPr>
                <w:rFonts w:hint="eastAsia"/>
                <w:sz w:val="24"/>
              </w:rPr>
              <w:t>学时（</w:t>
            </w:r>
            <w:r w:rsidRPr="00EB76D0">
              <w:rPr>
                <w:sz w:val="24"/>
              </w:rPr>
              <w:t>54+18</w:t>
            </w:r>
            <w:r w:rsidRPr="00EB76D0">
              <w:rPr>
                <w:rFonts w:hint="eastAsia"/>
                <w:sz w:val="24"/>
              </w:rPr>
              <w:t>）</w:t>
            </w:r>
          </w:p>
        </w:tc>
      </w:tr>
      <w:tr w:rsidR="00452095" w:rsidRPr="00EB76D0" w:rsidTr="00EB76D0">
        <w:tc>
          <w:tcPr>
            <w:tcW w:w="4148" w:type="dxa"/>
          </w:tcPr>
          <w:p w:rsidR="00452095" w:rsidRPr="00EB76D0" w:rsidRDefault="00452095" w:rsidP="00EB76D0">
            <w:pPr>
              <w:spacing w:line="300" w:lineRule="auto"/>
              <w:rPr>
                <w:sz w:val="24"/>
              </w:rPr>
            </w:pPr>
            <w:r w:rsidRPr="00EB76D0">
              <w:rPr>
                <w:rFonts w:hint="eastAsia"/>
                <w:sz w:val="24"/>
              </w:rPr>
              <w:t>开课学期：第</w:t>
            </w:r>
            <w:r w:rsidRPr="00EB76D0">
              <w:rPr>
                <w:sz w:val="24"/>
              </w:rPr>
              <w:t>6</w:t>
            </w:r>
            <w:r w:rsidRPr="00EB76D0">
              <w:rPr>
                <w:rFonts w:hint="eastAsia"/>
                <w:sz w:val="24"/>
              </w:rPr>
              <w:t>学期</w:t>
            </w:r>
          </w:p>
        </w:tc>
        <w:tc>
          <w:tcPr>
            <w:tcW w:w="4148" w:type="dxa"/>
          </w:tcPr>
          <w:p w:rsidR="00452095" w:rsidRPr="00EB76D0" w:rsidRDefault="00452095" w:rsidP="00EB76D0">
            <w:pPr>
              <w:spacing w:line="300" w:lineRule="auto"/>
              <w:rPr>
                <w:sz w:val="24"/>
              </w:rPr>
            </w:pPr>
          </w:p>
        </w:tc>
      </w:tr>
      <w:tr w:rsidR="00452095" w:rsidRPr="00EB76D0" w:rsidTr="00EB76D0">
        <w:tc>
          <w:tcPr>
            <w:tcW w:w="8296" w:type="dxa"/>
            <w:gridSpan w:val="2"/>
          </w:tcPr>
          <w:p w:rsidR="00452095" w:rsidRPr="00EB76D0" w:rsidRDefault="00452095" w:rsidP="00EB76D0">
            <w:pPr>
              <w:spacing w:line="300" w:lineRule="auto"/>
              <w:rPr>
                <w:sz w:val="24"/>
              </w:rPr>
            </w:pPr>
            <w:r w:rsidRPr="00EB76D0">
              <w:rPr>
                <w:rFonts w:hint="eastAsia"/>
                <w:sz w:val="24"/>
              </w:rPr>
              <w:t>适用专业：通信工程、电子信息工程、电子科学与技术等电子信息类专业</w:t>
            </w:r>
          </w:p>
        </w:tc>
      </w:tr>
      <w:tr w:rsidR="00452095" w:rsidRPr="00EB76D0" w:rsidTr="00EB76D0">
        <w:tc>
          <w:tcPr>
            <w:tcW w:w="8296" w:type="dxa"/>
            <w:gridSpan w:val="2"/>
          </w:tcPr>
          <w:p w:rsidR="00452095" w:rsidRPr="00EB76D0" w:rsidRDefault="00452095" w:rsidP="00EB76D0">
            <w:pPr>
              <w:spacing w:line="300" w:lineRule="auto"/>
              <w:rPr>
                <w:sz w:val="24"/>
              </w:rPr>
            </w:pPr>
            <w:r w:rsidRPr="00EB76D0">
              <w:rPr>
                <w:rFonts w:hint="eastAsia"/>
                <w:sz w:val="24"/>
              </w:rPr>
              <w:t>先修课程：普通物理、复变函数、电磁场与电磁波、信号与系统等课程</w:t>
            </w:r>
          </w:p>
        </w:tc>
      </w:tr>
      <w:tr w:rsidR="00452095" w:rsidRPr="00EB76D0" w:rsidTr="00EB76D0">
        <w:tc>
          <w:tcPr>
            <w:tcW w:w="8296" w:type="dxa"/>
            <w:gridSpan w:val="2"/>
          </w:tcPr>
          <w:p w:rsidR="00452095" w:rsidRPr="00EB76D0" w:rsidRDefault="00452095" w:rsidP="00A27F89">
            <w:pPr>
              <w:pStyle w:val="Default"/>
            </w:pPr>
            <w:r w:rsidRPr="00EB76D0">
              <w:rPr>
                <w:rFonts w:hint="eastAsia"/>
              </w:rPr>
              <w:t>后续课程：无线通信、光纤通信等专业课程</w:t>
            </w:r>
          </w:p>
        </w:tc>
      </w:tr>
      <w:tr w:rsidR="00452095" w:rsidRPr="00EB76D0" w:rsidTr="00EB76D0">
        <w:tc>
          <w:tcPr>
            <w:tcW w:w="4148" w:type="dxa"/>
          </w:tcPr>
          <w:p w:rsidR="00452095" w:rsidRPr="00EB76D0" w:rsidRDefault="00452095" w:rsidP="00EB76D0">
            <w:pPr>
              <w:spacing w:line="300" w:lineRule="auto"/>
              <w:rPr>
                <w:sz w:val="24"/>
              </w:rPr>
            </w:pPr>
            <w:r w:rsidRPr="00EB76D0">
              <w:rPr>
                <w:rFonts w:hint="eastAsia"/>
                <w:sz w:val="24"/>
              </w:rPr>
              <w:t>开课单位：电子信息学院</w:t>
            </w:r>
          </w:p>
        </w:tc>
        <w:tc>
          <w:tcPr>
            <w:tcW w:w="4148" w:type="dxa"/>
          </w:tcPr>
          <w:p w:rsidR="00452095" w:rsidRPr="00EB76D0" w:rsidRDefault="00452095" w:rsidP="00EB76D0">
            <w:pPr>
              <w:spacing w:line="300" w:lineRule="auto"/>
              <w:rPr>
                <w:sz w:val="24"/>
              </w:rPr>
            </w:pPr>
            <w:r w:rsidRPr="00EB76D0">
              <w:rPr>
                <w:rFonts w:hint="eastAsia"/>
                <w:sz w:val="24"/>
              </w:rPr>
              <w:t>课程负责人：刘学观</w:t>
            </w:r>
          </w:p>
        </w:tc>
      </w:tr>
      <w:tr w:rsidR="00452095" w:rsidRPr="00EB76D0" w:rsidTr="00EB76D0">
        <w:tc>
          <w:tcPr>
            <w:tcW w:w="4148" w:type="dxa"/>
          </w:tcPr>
          <w:p w:rsidR="00452095" w:rsidRPr="00EB76D0" w:rsidRDefault="00452095" w:rsidP="00EB76D0">
            <w:pPr>
              <w:spacing w:line="300" w:lineRule="auto"/>
              <w:rPr>
                <w:sz w:val="24"/>
              </w:rPr>
            </w:pPr>
            <w:r w:rsidRPr="00EB76D0">
              <w:rPr>
                <w:rFonts w:hint="eastAsia"/>
                <w:sz w:val="24"/>
              </w:rPr>
              <w:t>大纲执笔人：郭辉萍</w:t>
            </w:r>
          </w:p>
        </w:tc>
        <w:tc>
          <w:tcPr>
            <w:tcW w:w="4148" w:type="dxa"/>
          </w:tcPr>
          <w:p w:rsidR="00452095" w:rsidRPr="00EB76D0" w:rsidRDefault="00452095" w:rsidP="00EB76D0">
            <w:pPr>
              <w:spacing w:line="300" w:lineRule="auto"/>
              <w:rPr>
                <w:sz w:val="24"/>
              </w:rPr>
            </w:pPr>
            <w:r w:rsidRPr="00EB76D0">
              <w:rPr>
                <w:rFonts w:hint="eastAsia"/>
                <w:sz w:val="24"/>
              </w:rPr>
              <w:t>大纲审核人：</w:t>
            </w:r>
          </w:p>
        </w:tc>
      </w:tr>
    </w:tbl>
    <w:p w:rsidR="00452095" w:rsidRPr="007C0884" w:rsidRDefault="00452095" w:rsidP="00BD1AF8">
      <w:pPr>
        <w:rPr>
          <w:rFonts w:ascii="Calibri Light" w:hAnsi="Calibri Light"/>
          <w:b/>
          <w:bCs/>
          <w:sz w:val="22"/>
          <w:szCs w:val="32"/>
        </w:rPr>
      </w:pPr>
      <w:r w:rsidRPr="007C0884">
        <w:rPr>
          <w:rFonts w:ascii="Calibri Light" w:hAnsi="Calibri Light" w:hint="eastAsia"/>
          <w:b/>
          <w:bCs/>
          <w:sz w:val="32"/>
          <w:szCs w:val="32"/>
        </w:rPr>
        <w:t>一、课程性质和教学目标</w:t>
      </w:r>
      <w:r w:rsidRPr="00D42712">
        <w:rPr>
          <w:rFonts w:ascii="Calibri Light" w:hAnsi="Calibri Light" w:hint="eastAsia"/>
          <w:bCs/>
          <w:sz w:val="22"/>
          <w:szCs w:val="32"/>
        </w:rPr>
        <w:t>（在人才培养中的地位与性质及主要内容，指明学生需掌握知识与能力及其应达到的水平）</w:t>
      </w:r>
    </w:p>
    <w:p w:rsidR="00452095" w:rsidRPr="003D5F4C" w:rsidRDefault="00452095" w:rsidP="003D5F4C">
      <w:pPr>
        <w:ind w:firstLineChars="200" w:firstLine="422"/>
      </w:pPr>
      <w:r w:rsidRPr="00E35590">
        <w:rPr>
          <w:rFonts w:hint="eastAsia"/>
          <w:b/>
        </w:rPr>
        <w:t>课程性质</w:t>
      </w:r>
      <w:r>
        <w:rPr>
          <w:rFonts w:hint="eastAsia"/>
        </w:rPr>
        <w:t>：</w:t>
      </w:r>
      <w:r w:rsidRPr="003D5F4C">
        <w:rPr>
          <w:rFonts w:hint="eastAsia"/>
        </w:rPr>
        <w:t>微波技术与天线是电子信息类本科专业重要的专业课程，它包括微波技术、天线设计两个部分。微波技术部分主要讨论均匀传输线理论、规则金属波导、微波集成传输线、微波网络基础和微波元器件，其中在微波集成传输线部分主要讨论了带状线、微带线、耦合微带线及介质波导的传输特性，并对光纤传输原理及特性做了介绍；在微波元器件一章中从工程应用的角度出发，重点介绍了具有代表性的几组微波无源元器件，主要包括连接匹配元件、功率分配元器件、微波谐振元件和微波铁氧体器件。天线设计部分，主要讨论天线辐射与接收的基本理论以及天线结构与设计。与此同时将仿真软件介绍给学生，让同学亲自设计相关微波部件或天线，实现理论与工程设计的结合。本课程为成为优秀的射频（</w:t>
      </w:r>
      <w:r w:rsidRPr="003D5F4C">
        <w:t>RF</w:t>
      </w:r>
      <w:r w:rsidRPr="003D5F4C">
        <w:rPr>
          <w:rFonts w:hint="eastAsia"/>
        </w:rPr>
        <w:t>）与微波工程师打下坚实的基础。</w:t>
      </w:r>
    </w:p>
    <w:p w:rsidR="00452095" w:rsidRDefault="00452095" w:rsidP="00997A0E"/>
    <w:p w:rsidR="00452095" w:rsidRDefault="00452095" w:rsidP="00D01567">
      <w:pPr>
        <w:ind w:firstLineChars="200" w:firstLine="422"/>
        <w:rPr>
          <w:color w:val="000000"/>
        </w:rPr>
      </w:pPr>
      <w:r w:rsidRPr="00E35590">
        <w:rPr>
          <w:rFonts w:hint="eastAsia"/>
          <w:b/>
        </w:rPr>
        <w:t>教学目标</w:t>
      </w:r>
      <w:r>
        <w:rPr>
          <w:rFonts w:hint="eastAsia"/>
        </w:rPr>
        <w:t>：</w:t>
      </w:r>
      <w:r>
        <w:rPr>
          <w:rFonts w:hint="eastAsia"/>
          <w:color w:val="000000"/>
        </w:rPr>
        <w:t>《微波技术与天线》主要论述微波技术与天线的基本原理、基本技术及其典型的应用系统，它为电子信息类本科生的专业课。通过本课程的学习，使学生了解微波技术与天线在现代通信中所处的位置及作用，掌握微波信号的产生、处理、传输、辐射及接收等微波通信的基本理论，熟悉微波部件或天线的设计过程。</w:t>
      </w:r>
      <w:r>
        <w:rPr>
          <w:rFonts w:hint="eastAsia"/>
        </w:rPr>
        <w:t>为使学生更好的掌握本课程，还配合了</w:t>
      </w:r>
      <w:r>
        <w:t>18</w:t>
      </w:r>
      <w:r>
        <w:rPr>
          <w:rFonts w:hint="eastAsia"/>
        </w:rPr>
        <w:t>学时的实验（</w:t>
      </w:r>
      <w:r>
        <w:t>9</w:t>
      </w:r>
      <w:r>
        <w:rPr>
          <w:rFonts w:hint="eastAsia"/>
        </w:rPr>
        <w:t>学时验证实验</w:t>
      </w:r>
      <w:r>
        <w:t>+9</w:t>
      </w:r>
      <w:r>
        <w:rPr>
          <w:rFonts w:hint="eastAsia"/>
        </w:rPr>
        <w:t>学时微波部件设计）。</w:t>
      </w:r>
    </w:p>
    <w:p w:rsidR="00452095" w:rsidRDefault="00452095" w:rsidP="00997A0E">
      <w:r>
        <w:rPr>
          <w:rFonts w:hint="eastAsia"/>
        </w:rPr>
        <w:t>本课程的具体</w:t>
      </w:r>
      <w:bookmarkStart w:id="0" w:name="OLE_LINK1"/>
      <w:bookmarkStart w:id="1" w:name="OLE_LINK2"/>
      <w:r>
        <w:rPr>
          <w:rFonts w:hint="eastAsia"/>
        </w:rPr>
        <w:t>教学目标如下：</w:t>
      </w:r>
    </w:p>
    <w:p w:rsidR="00452095" w:rsidRPr="00A01F93" w:rsidRDefault="00452095" w:rsidP="00A01F93">
      <w:r w:rsidRPr="00A01F93">
        <w:t>1</w:t>
      </w:r>
      <w:r w:rsidRPr="00A01F93">
        <w:rPr>
          <w:rFonts w:hint="eastAsia"/>
        </w:rPr>
        <w:t>、</w:t>
      </w:r>
      <w:r>
        <w:rPr>
          <w:rFonts w:hint="eastAsia"/>
          <w:color w:val="000000"/>
        </w:rPr>
        <w:t>了解微波技术与天线在现代通信中所处的位置及作用，掌握微波信号的产生、处理、传输、辐射及接收等微波通信的基本理论，</w:t>
      </w:r>
      <w:r w:rsidR="00D47376">
        <w:rPr>
          <w:rFonts w:hint="eastAsia"/>
        </w:rPr>
        <w:t>掌握各种微波传输线的传输机理，常见微波部件和天线的基本</w:t>
      </w:r>
      <w:r w:rsidR="000E4D99">
        <w:rPr>
          <w:rFonts w:hint="eastAsia"/>
        </w:rPr>
        <w:t>结构和工作</w:t>
      </w:r>
      <w:r w:rsidR="00D47376">
        <w:rPr>
          <w:rFonts w:hint="eastAsia"/>
        </w:rPr>
        <w:t>原理，</w:t>
      </w:r>
      <w:r w:rsidR="000E4D99">
        <w:rPr>
          <w:rFonts w:hint="eastAsia"/>
        </w:rPr>
        <w:t>能</w:t>
      </w:r>
      <w:r w:rsidR="000E4D99">
        <w:rPr>
          <w:rFonts w:hint="eastAsia"/>
          <w:color w:val="000000"/>
        </w:rPr>
        <w:t>表达各部件在通信系统中的作用</w:t>
      </w:r>
      <w:r w:rsidRPr="00A01F93">
        <w:rPr>
          <w:rFonts w:hint="eastAsia"/>
        </w:rPr>
        <w:t>；【</w:t>
      </w:r>
      <w:r>
        <w:t>2</w:t>
      </w:r>
      <w:r w:rsidRPr="00A01F93">
        <w:t>.</w:t>
      </w:r>
      <w:r>
        <w:t>2</w:t>
      </w:r>
      <w:r w:rsidRPr="00A01F93">
        <w:rPr>
          <w:rFonts w:hint="eastAsia"/>
        </w:rPr>
        <w:t>】</w:t>
      </w:r>
    </w:p>
    <w:p w:rsidR="00452095" w:rsidRPr="00A01F93" w:rsidRDefault="00452095" w:rsidP="00A01F93">
      <w:r w:rsidRPr="00A01F93">
        <w:t>2</w:t>
      </w:r>
      <w:r w:rsidRPr="00A01F93">
        <w:rPr>
          <w:rFonts w:hint="eastAsia"/>
        </w:rPr>
        <w:t>、</w:t>
      </w:r>
      <w:r w:rsidR="00D47376">
        <w:rPr>
          <w:rFonts w:hint="eastAsia"/>
          <w:color w:val="000000"/>
        </w:rPr>
        <w:t>熟悉微波部件</w:t>
      </w:r>
      <w:r w:rsidR="002F4F2B">
        <w:rPr>
          <w:rFonts w:hint="eastAsia"/>
          <w:color w:val="000000"/>
        </w:rPr>
        <w:t>和</w:t>
      </w:r>
      <w:r w:rsidR="00D47376">
        <w:rPr>
          <w:rFonts w:hint="eastAsia"/>
          <w:color w:val="000000"/>
        </w:rPr>
        <w:t>天线设计方法和设计过程，能针对具体指标要求在给定的约束条件下</w:t>
      </w:r>
      <w:r w:rsidR="00D47376" w:rsidRPr="00A01F93">
        <w:rPr>
          <w:rFonts w:hint="eastAsia"/>
        </w:rPr>
        <w:t>进行需求分析</w:t>
      </w:r>
      <w:r w:rsidR="00D47376">
        <w:rPr>
          <w:rFonts w:hint="eastAsia"/>
        </w:rPr>
        <w:t>、</w:t>
      </w:r>
      <w:r w:rsidR="00D47376">
        <w:rPr>
          <w:rFonts w:hint="eastAsia"/>
          <w:color w:val="000000"/>
        </w:rPr>
        <w:t>提出微波部件</w:t>
      </w:r>
      <w:r w:rsidR="002F4F2B">
        <w:rPr>
          <w:rFonts w:hint="eastAsia"/>
          <w:color w:val="000000"/>
        </w:rPr>
        <w:t>和</w:t>
      </w:r>
      <w:r w:rsidR="00D47376">
        <w:rPr>
          <w:rFonts w:hint="eastAsia"/>
          <w:color w:val="000000"/>
        </w:rPr>
        <w:t>天线的设计方案</w:t>
      </w:r>
      <w:r w:rsidR="00D47376" w:rsidRPr="00A01F93">
        <w:rPr>
          <w:rFonts w:hint="eastAsia"/>
        </w:rPr>
        <w:t>；</w:t>
      </w:r>
      <w:r w:rsidRPr="00A01F93">
        <w:rPr>
          <w:rFonts w:hint="eastAsia"/>
        </w:rPr>
        <w:t>【</w:t>
      </w:r>
      <w:r>
        <w:t>3.2</w:t>
      </w:r>
      <w:r w:rsidRPr="00A01F93">
        <w:rPr>
          <w:rFonts w:hint="eastAsia"/>
        </w:rPr>
        <w:t>】</w:t>
      </w:r>
    </w:p>
    <w:p w:rsidR="00452095" w:rsidRPr="00A01F93" w:rsidRDefault="00452095" w:rsidP="00A01F93">
      <w:r w:rsidRPr="00A01F93">
        <w:t>3</w:t>
      </w:r>
      <w:r w:rsidRPr="00A01F93">
        <w:rPr>
          <w:rFonts w:hint="eastAsia"/>
        </w:rPr>
        <w:t>、</w:t>
      </w:r>
      <w:r w:rsidR="000E4D99">
        <w:rPr>
          <w:rFonts w:hint="eastAsia"/>
        </w:rPr>
        <w:t>能根据微波部件和天线的性能测量要求选择可行的研究和实验方案；</w:t>
      </w:r>
      <w:r w:rsidRPr="00A01F93">
        <w:rPr>
          <w:rFonts w:hint="eastAsia"/>
        </w:rPr>
        <w:t>【</w:t>
      </w:r>
      <w:r>
        <w:t>4</w:t>
      </w:r>
      <w:r w:rsidRPr="00A01F93">
        <w:t>.</w:t>
      </w:r>
      <w:r>
        <w:t>2</w:t>
      </w:r>
      <w:r w:rsidRPr="00A01F93">
        <w:rPr>
          <w:rFonts w:hint="eastAsia"/>
        </w:rPr>
        <w:t>】</w:t>
      </w:r>
    </w:p>
    <w:p w:rsidR="00452095" w:rsidRPr="00A01F93" w:rsidRDefault="00452095" w:rsidP="00A01F93">
      <w:r w:rsidRPr="00A01F93">
        <w:t>4</w:t>
      </w:r>
      <w:r w:rsidR="000E4D99">
        <w:rPr>
          <w:rFonts w:hint="eastAsia"/>
        </w:rPr>
        <w:t>、能</w:t>
      </w:r>
      <w:r>
        <w:rPr>
          <w:rFonts w:hint="eastAsia"/>
        </w:rPr>
        <w:t>利用</w:t>
      </w:r>
      <w:r w:rsidR="00D47376">
        <w:rPr>
          <w:rFonts w:hint="eastAsia"/>
        </w:rPr>
        <w:t>电磁</w:t>
      </w:r>
      <w:r>
        <w:rPr>
          <w:rFonts w:hint="eastAsia"/>
        </w:rPr>
        <w:t>仿真工具</w:t>
      </w:r>
      <w:r w:rsidR="000E4D99">
        <w:rPr>
          <w:rFonts w:hint="eastAsia"/>
        </w:rPr>
        <w:t>为微波部件</w:t>
      </w:r>
      <w:r w:rsidR="002F4F2B">
        <w:rPr>
          <w:rFonts w:hint="eastAsia"/>
          <w:color w:val="000000"/>
        </w:rPr>
        <w:t>和</w:t>
      </w:r>
      <w:r w:rsidR="000E4D99">
        <w:rPr>
          <w:rFonts w:hint="eastAsia"/>
        </w:rPr>
        <w:t>天线建模，计算分析微波部件</w:t>
      </w:r>
      <w:r w:rsidR="002F4F2B">
        <w:rPr>
          <w:rFonts w:hint="eastAsia"/>
        </w:rPr>
        <w:t>和</w:t>
      </w:r>
      <w:r w:rsidR="000E4D99">
        <w:rPr>
          <w:rFonts w:hint="eastAsia"/>
        </w:rPr>
        <w:t>天线的性能参数，</w:t>
      </w:r>
      <w:r>
        <w:rPr>
          <w:rFonts w:hint="eastAsia"/>
        </w:rPr>
        <w:t>优化微波部件</w:t>
      </w:r>
      <w:r w:rsidR="002F4F2B">
        <w:rPr>
          <w:rFonts w:hint="eastAsia"/>
          <w:color w:val="000000"/>
        </w:rPr>
        <w:t>和</w:t>
      </w:r>
      <w:r>
        <w:rPr>
          <w:rFonts w:hint="eastAsia"/>
        </w:rPr>
        <w:t>天线的结构</w:t>
      </w:r>
      <w:r w:rsidR="000E4D99">
        <w:rPr>
          <w:rFonts w:hint="eastAsia"/>
        </w:rPr>
        <w:t>。</w:t>
      </w:r>
      <w:r w:rsidRPr="00A01F93">
        <w:rPr>
          <w:rFonts w:hint="eastAsia"/>
        </w:rPr>
        <w:t>【</w:t>
      </w:r>
      <w:r>
        <w:t>5</w:t>
      </w:r>
      <w:r w:rsidRPr="00A01F93">
        <w:t>.2</w:t>
      </w:r>
      <w:r w:rsidRPr="00A01F93">
        <w:rPr>
          <w:rFonts w:hint="eastAsia"/>
        </w:rPr>
        <w:t>】</w:t>
      </w:r>
    </w:p>
    <w:p w:rsidR="00452095" w:rsidRPr="008A6429" w:rsidRDefault="00452095" w:rsidP="00A01F93">
      <w:pPr>
        <w:spacing w:line="312" w:lineRule="auto"/>
      </w:pPr>
    </w:p>
    <w:bookmarkEnd w:id="0"/>
    <w:bookmarkEnd w:id="1"/>
    <w:p w:rsidR="00452095" w:rsidRDefault="00452095" w:rsidP="00BD1AF8">
      <w:r>
        <w:rPr>
          <w:rFonts w:hint="eastAsia"/>
          <w:b/>
          <w:sz w:val="32"/>
        </w:rPr>
        <w:lastRenderedPageBreak/>
        <w:t>二</w:t>
      </w:r>
      <w:r w:rsidRPr="00473F25">
        <w:rPr>
          <w:rFonts w:hint="eastAsia"/>
          <w:b/>
          <w:sz w:val="32"/>
        </w:rPr>
        <w:t>、课程目标与毕业要求的对应关系</w:t>
      </w:r>
      <w:r w:rsidRPr="00DF3413">
        <w:rPr>
          <w:rFonts w:ascii="Calibri Light" w:hAnsi="Calibri Light" w:hint="eastAsia"/>
          <w:bCs/>
          <w:sz w:val="22"/>
          <w:szCs w:val="32"/>
        </w:rPr>
        <w:t>（明确本课程知识与能力重点符合标准哪几条毕业要求指标点）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0"/>
        <w:gridCol w:w="4536"/>
        <w:gridCol w:w="1780"/>
      </w:tblGrid>
      <w:tr w:rsidR="00452095" w:rsidRPr="00EB76D0" w:rsidTr="00EB76D0">
        <w:tc>
          <w:tcPr>
            <w:tcW w:w="1980" w:type="dxa"/>
          </w:tcPr>
          <w:p w:rsidR="00452095" w:rsidRPr="00EB76D0" w:rsidRDefault="00452095" w:rsidP="00997A0E">
            <w:r w:rsidRPr="00EB76D0">
              <w:rPr>
                <w:rFonts w:hint="eastAsia"/>
              </w:rPr>
              <w:t>毕业要求</w:t>
            </w:r>
          </w:p>
        </w:tc>
        <w:tc>
          <w:tcPr>
            <w:tcW w:w="4536" w:type="dxa"/>
          </w:tcPr>
          <w:p w:rsidR="00452095" w:rsidRPr="00EB76D0" w:rsidRDefault="00452095" w:rsidP="00997A0E">
            <w:r w:rsidRPr="00EB76D0">
              <w:rPr>
                <w:rFonts w:hint="eastAsia"/>
              </w:rPr>
              <w:t>指标点</w:t>
            </w:r>
          </w:p>
        </w:tc>
        <w:tc>
          <w:tcPr>
            <w:tcW w:w="1780" w:type="dxa"/>
          </w:tcPr>
          <w:p w:rsidR="00452095" w:rsidRPr="00EB76D0" w:rsidRDefault="00452095" w:rsidP="00997A0E">
            <w:r w:rsidRPr="00EB76D0">
              <w:rPr>
                <w:rFonts w:hint="eastAsia"/>
              </w:rPr>
              <w:t>课程目标</w:t>
            </w:r>
          </w:p>
        </w:tc>
      </w:tr>
      <w:tr w:rsidR="00452095" w:rsidRPr="00EB76D0" w:rsidTr="00EB76D0">
        <w:trPr>
          <w:trHeight w:val="315"/>
        </w:trPr>
        <w:tc>
          <w:tcPr>
            <w:tcW w:w="1980" w:type="dxa"/>
          </w:tcPr>
          <w:p w:rsidR="00452095" w:rsidRPr="00EB76D0" w:rsidRDefault="00452095" w:rsidP="00C71141">
            <w:r w:rsidRPr="00EB76D0">
              <w:t>2</w:t>
            </w:r>
            <w:r w:rsidRPr="00EB76D0">
              <w:rPr>
                <w:rFonts w:hint="eastAsia"/>
              </w:rPr>
              <w:t>、问题分析</w:t>
            </w:r>
          </w:p>
        </w:tc>
        <w:tc>
          <w:tcPr>
            <w:tcW w:w="4536" w:type="dxa"/>
          </w:tcPr>
          <w:p w:rsidR="00452095" w:rsidRPr="00EB76D0" w:rsidRDefault="00452095" w:rsidP="00C71141">
            <w:r w:rsidRPr="00EB76D0">
              <w:t>2.2</w:t>
            </w:r>
            <w:r w:rsidRPr="00C71141">
              <w:rPr>
                <w:rFonts w:hint="eastAsia"/>
              </w:rPr>
              <w:t>能通过文献研究表达复杂工程问题</w:t>
            </w:r>
          </w:p>
        </w:tc>
        <w:tc>
          <w:tcPr>
            <w:tcW w:w="1780" w:type="dxa"/>
          </w:tcPr>
          <w:p w:rsidR="00452095" w:rsidRPr="00EB76D0" w:rsidRDefault="00452095" w:rsidP="00997A0E">
            <w:r w:rsidRPr="00EB76D0">
              <w:rPr>
                <w:rFonts w:hint="eastAsia"/>
              </w:rPr>
              <w:t>教学目标</w:t>
            </w:r>
            <w:r w:rsidRPr="00EB76D0">
              <w:t>1</w:t>
            </w:r>
          </w:p>
        </w:tc>
      </w:tr>
      <w:tr w:rsidR="00452095" w:rsidRPr="00EB76D0" w:rsidTr="00EB76D0">
        <w:trPr>
          <w:trHeight w:val="699"/>
        </w:trPr>
        <w:tc>
          <w:tcPr>
            <w:tcW w:w="1980" w:type="dxa"/>
            <w:vAlign w:val="center"/>
          </w:tcPr>
          <w:p w:rsidR="00452095" w:rsidRPr="00EB76D0" w:rsidRDefault="00452095" w:rsidP="008822A2">
            <w:r w:rsidRPr="00EB76D0">
              <w:t>3</w:t>
            </w:r>
            <w:r w:rsidRPr="00EB76D0">
              <w:rPr>
                <w:rFonts w:hint="eastAsia"/>
              </w:rPr>
              <w:t>、设计、开发解决方案</w:t>
            </w:r>
          </w:p>
        </w:tc>
        <w:tc>
          <w:tcPr>
            <w:tcW w:w="4536" w:type="dxa"/>
          </w:tcPr>
          <w:p w:rsidR="00452095" w:rsidRPr="00EB76D0" w:rsidRDefault="00452095" w:rsidP="00045CD1">
            <w:r w:rsidRPr="00EB76D0">
              <w:t>3.2</w:t>
            </w:r>
            <w:r w:rsidRPr="00EB76D0">
              <w:rPr>
                <w:rFonts w:hint="eastAsia"/>
              </w:rPr>
              <w:t>能适当考虑社会、健康、安全、法律、文化及环境因素，根据设计目标进行需求分析，设计解决方案</w:t>
            </w:r>
          </w:p>
        </w:tc>
        <w:tc>
          <w:tcPr>
            <w:tcW w:w="1780" w:type="dxa"/>
            <w:vAlign w:val="center"/>
          </w:tcPr>
          <w:p w:rsidR="00452095" w:rsidRPr="00EB76D0" w:rsidRDefault="00452095" w:rsidP="00DA4486">
            <w:r w:rsidRPr="00EB76D0">
              <w:rPr>
                <w:rFonts w:hint="eastAsia"/>
              </w:rPr>
              <w:t>教学目标</w:t>
            </w:r>
            <w:r w:rsidRPr="00EB76D0">
              <w:t>2</w:t>
            </w:r>
          </w:p>
        </w:tc>
      </w:tr>
      <w:tr w:rsidR="00452095" w:rsidRPr="00EB76D0" w:rsidTr="00EB76D0">
        <w:trPr>
          <w:trHeight w:val="753"/>
        </w:trPr>
        <w:tc>
          <w:tcPr>
            <w:tcW w:w="1980" w:type="dxa"/>
            <w:vAlign w:val="center"/>
          </w:tcPr>
          <w:p w:rsidR="00452095" w:rsidRPr="00EB76D0" w:rsidRDefault="00452095" w:rsidP="00045CD1">
            <w:r w:rsidRPr="00EB76D0">
              <w:t>4</w:t>
            </w:r>
            <w:r w:rsidRPr="00EB76D0">
              <w:rPr>
                <w:rFonts w:hint="eastAsia"/>
              </w:rPr>
              <w:t>、研究</w:t>
            </w:r>
          </w:p>
        </w:tc>
        <w:tc>
          <w:tcPr>
            <w:tcW w:w="4536" w:type="dxa"/>
          </w:tcPr>
          <w:p w:rsidR="00452095" w:rsidRPr="00EB76D0" w:rsidRDefault="00452095" w:rsidP="00045CD1">
            <w:r w:rsidRPr="00EB76D0">
              <w:t>4.2</w:t>
            </w:r>
            <w:r w:rsidRPr="00C71141">
              <w:rPr>
                <w:rFonts w:hint="eastAsia"/>
              </w:rPr>
              <w:t>能基于专业理论，针对通信模块和系统，选择研究路线，设计可行的实验方案</w:t>
            </w:r>
          </w:p>
        </w:tc>
        <w:tc>
          <w:tcPr>
            <w:tcW w:w="1780" w:type="dxa"/>
            <w:vAlign w:val="center"/>
          </w:tcPr>
          <w:p w:rsidR="00452095" w:rsidRPr="00EB76D0" w:rsidRDefault="00452095" w:rsidP="00045CD1">
            <w:r w:rsidRPr="00EB76D0">
              <w:rPr>
                <w:rFonts w:hint="eastAsia"/>
              </w:rPr>
              <w:t>教学目标</w:t>
            </w:r>
            <w:r w:rsidRPr="00EB76D0">
              <w:t>3</w:t>
            </w:r>
          </w:p>
        </w:tc>
      </w:tr>
      <w:tr w:rsidR="00452095" w:rsidRPr="00EB76D0" w:rsidTr="00EB76D0">
        <w:tc>
          <w:tcPr>
            <w:tcW w:w="1980" w:type="dxa"/>
          </w:tcPr>
          <w:p w:rsidR="00452095" w:rsidRPr="00EB76D0" w:rsidRDefault="00452095" w:rsidP="00045CD1">
            <w:r w:rsidRPr="00EB76D0">
              <w:t>5</w:t>
            </w:r>
            <w:r w:rsidRPr="00EB76D0">
              <w:rPr>
                <w:rFonts w:hint="eastAsia"/>
              </w:rPr>
              <w:t>、</w:t>
            </w:r>
            <w:r w:rsidRPr="00DA4486">
              <w:rPr>
                <w:rFonts w:hint="eastAsia"/>
              </w:rPr>
              <w:t>使用现代工具</w:t>
            </w:r>
          </w:p>
        </w:tc>
        <w:tc>
          <w:tcPr>
            <w:tcW w:w="4536" w:type="dxa"/>
          </w:tcPr>
          <w:p w:rsidR="00452095" w:rsidRPr="00EB76D0" w:rsidRDefault="00452095" w:rsidP="00045CD1">
            <w:r w:rsidRPr="00EB76D0">
              <w:t>5.2</w:t>
            </w:r>
            <w:r w:rsidRPr="00DA4486">
              <w:rPr>
                <w:rFonts w:hint="eastAsia"/>
              </w:rPr>
              <w:t>能针对复杂工程问题，选择并合理使用软硬件设计与仿真平台</w:t>
            </w:r>
          </w:p>
        </w:tc>
        <w:tc>
          <w:tcPr>
            <w:tcW w:w="1780" w:type="dxa"/>
          </w:tcPr>
          <w:p w:rsidR="00452095" w:rsidRPr="00EB76D0" w:rsidRDefault="00452095" w:rsidP="00DA4486">
            <w:r w:rsidRPr="00EB76D0">
              <w:rPr>
                <w:rFonts w:hint="eastAsia"/>
              </w:rPr>
              <w:t>教学目标</w:t>
            </w:r>
            <w:r w:rsidRPr="00EB76D0">
              <w:t>4</w:t>
            </w:r>
          </w:p>
        </w:tc>
      </w:tr>
    </w:tbl>
    <w:p w:rsidR="00452095" w:rsidRPr="00DF3413" w:rsidRDefault="00452095" w:rsidP="00BD1AF8">
      <w:pPr>
        <w:rPr>
          <w:b/>
          <w:sz w:val="32"/>
        </w:rPr>
      </w:pPr>
      <w:r>
        <w:rPr>
          <w:rFonts w:hint="eastAsia"/>
          <w:b/>
          <w:sz w:val="32"/>
        </w:rPr>
        <w:t>三、</w:t>
      </w:r>
      <w:r w:rsidRPr="00DF3413">
        <w:rPr>
          <w:rFonts w:hint="eastAsia"/>
          <w:b/>
          <w:sz w:val="32"/>
        </w:rPr>
        <w:t>课程教学内容及学时分配（</w:t>
      </w:r>
      <w:r w:rsidRPr="00DF3413">
        <w:rPr>
          <w:rFonts w:ascii="Calibri Light" w:hAnsi="Calibri Light" w:hint="eastAsia"/>
          <w:bCs/>
          <w:sz w:val="22"/>
          <w:szCs w:val="32"/>
        </w:rPr>
        <w:t>含课程教学、自学、作业、讨论等内容和要求，指明重点内容和难点内容）（重点内容：</w:t>
      </w:r>
      <w:r w:rsidRPr="00DF3413">
        <w:rPr>
          <w:rFonts w:ascii="Calibri Light" w:hAnsi="Calibri Light"/>
          <w:bCs/>
          <w:sz w:val="22"/>
        </w:rPr>
        <w:sym w:font="Wingdings" w:char="F0AB"/>
      </w:r>
      <w:r w:rsidRPr="00DF3413">
        <w:rPr>
          <w:rFonts w:ascii="Calibri Light" w:hAnsi="Calibri Light" w:hint="eastAsia"/>
          <w:bCs/>
          <w:sz w:val="22"/>
          <w:szCs w:val="32"/>
        </w:rPr>
        <w:t>；难点内容：</w:t>
      </w:r>
      <w:r w:rsidRPr="00DF3413">
        <w:rPr>
          <w:rFonts w:ascii="Calibri Light" w:hAnsi="Calibri Light"/>
          <w:bCs/>
          <w:sz w:val="22"/>
        </w:rPr>
        <w:sym w:font="Symbol" w:char="F044"/>
      </w:r>
      <w:r w:rsidRPr="00DF3413">
        <w:rPr>
          <w:rFonts w:ascii="Calibri Light" w:hAnsi="Calibri Light" w:hint="eastAsia"/>
          <w:bCs/>
          <w:sz w:val="22"/>
          <w:szCs w:val="32"/>
        </w:rPr>
        <w:t>）</w:t>
      </w:r>
    </w:p>
    <w:p w:rsidR="00452095" w:rsidRPr="002C4644" w:rsidRDefault="00452095" w:rsidP="002C4644">
      <w:pPr>
        <w:rPr>
          <w:b/>
        </w:rPr>
      </w:pPr>
      <w:r>
        <w:rPr>
          <w:b/>
        </w:rPr>
        <w:t>1</w:t>
      </w:r>
      <w:r>
        <w:rPr>
          <w:rFonts w:hint="eastAsia"/>
          <w:b/>
        </w:rPr>
        <w:t>、</w:t>
      </w:r>
      <w:r w:rsidRPr="002C4644">
        <w:rPr>
          <w:rFonts w:hint="eastAsia"/>
          <w:b/>
        </w:rPr>
        <w:t>绪论（</w:t>
      </w:r>
      <w:r>
        <w:rPr>
          <w:b/>
        </w:rPr>
        <w:t>3</w:t>
      </w:r>
      <w:r>
        <w:rPr>
          <w:rFonts w:hint="eastAsia"/>
          <w:b/>
        </w:rPr>
        <w:t>学时、</w:t>
      </w:r>
      <w:r w:rsidRPr="002C4644">
        <w:rPr>
          <w:rFonts w:hint="eastAsia"/>
          <w:b/>
        </w:rPr>
        <w:t>支撑课程目标</w:t>
      </w:r>
      <w:r w:rsidRPr="002C4644">
        <w:rPr>
          <w:b/>
        </w:rPr>
        <w:t>1</w:t>
      </w:r>
      <w:r w:rsidRPr="002C4644">
        <w:rPr>
          <w:rFonts w:hint="eastAsia"/>
          <w:b/>
        </w:rPr>
        <w:t>）</w:t>
      </w:r>
    </w:p>
    <w:p w:rsidR="00452095" w:rsidRDefault="00452095" w:rsidP="002C4644">
      <w:pPr>
        <w:ind w:firstLineChars="250" w:firstLine="525"/>
        <w:rPr>
          <w:rFonts w:hAnsi="宋体"/>
          <w:color w:val="000000"/>
        </w:rPr>
      </w:pPr>
      <w:r>
        <w:rPr>
          <w:rFonts w:hAnsi="宋体"/>
          <w:color w:val="000000"/>
        </w:rPr>
        <w:t>1.1</w:t>
      </w:r>
      <w:r>
        <w:rPr>
          <w:rFonts w:hAnsi="宋体" w:hint="eastAsia"/>
          <w:color w:val="000000"/>
        </w:rPr>
        <w:t>微波及其特点</w:t>
      </w:r>
    </w:p>
    <w:p w:rsidR="00452095" w:rsidRDefault="00452095" w:rsidP="002C4644">
      <w:pPr>
        <w:ind w:firstLineChars="250" w:firstLine="525"/>
        <w:rPr>
          <w:rFonts w:hAnsi="宋体"/>
          <w:b/>
        </w:rPr>
      </w:pPr>
      <w:r>
        <w:rPr>
          <w:rFonts w:hAnsi="宋体"/>
          <w:color w:val="000000"/>
        </w:rPr>
        <w:t>1.2</w:t>
      </w:r>
      <w:r>
        <w:rPr>
          <w:rFonts w:hAnsi="宋体" w:hint="eastAsia"/>
          <w:color w:val="000000"/>
        </w:rPr>
        <w:t>本课程在专业中的位置及本课程的体系结构</w:t>
      </w:r>
    </w:p>
    <w:p w:rsidR="00452095" w:rsidRPr="005D15EC" w:rsidRDefault="00452095" w:rsidP="002C4644">
      <w:pPr>
        <w:pStyle w:val="a4"/>
        <w:numPr>
          <w:ilvl w:val="0"/>
          <w:numId w:val="7"/>
        </w:numPr>
        <w:ind w:firstLineChars="0"/>
        <w:rPr>
          <w:b/>
        </w:rPr>
      </w:pPr>
      <w:r w:rsidRPr="005D15EC">
        <w:rPr>
          <w:rFonts w:hint="eastAsia"/>
          <w:b/>
        </w:rPr>
        <w:t>目标及要求：</w:t>
      </w:r>
    </w:p>
    <w:p w:rsidR="00452095" w:rsidRDefault="00452095" w:rsidP="002C4644">
      <w:pPr>
        <w:pStyle w:val="a4"/>
        <w:numPr>
          <w:ilvl w:val="0"/>
          <w:numId w:val="6"/>
        </w:numPr>
        <w:ind w:firstLineChars="0"/>
      </w:pPr>
      <w:r>
        <w:rPr>
          <w:rFonts w:hint="eastAsia"/>
        </w:rPr>
        <w:t>通过绪论的介绍，使得学生掌握微波技术与天线的课程地位、主要内容、学习目的、基础和主要特点；</w:t>
      </w:r>
    </w:p>
    <w:p w:rsidR="00452095" w:rsidRDefault="00452095" w:rsidP="002C4644">
      <w:pPr>
        <w:pStyle w:val="a4"/>
        <w:numPr>
          <w:ilvl w:val="0"/>
          <w:numId w:val="6"/>
        </w:numPr>
        <w:ind w:firstLineChars="0"/>
      </w:pPr>
      <w:r>
        <w:rPr>
          <w:rFonts w:hint="eastAsia"/>
        </w:rPr>
        <w:t>重点把握微波的特点（</w:t>
      </w:r>
      <w:r w:rsidRPr="00E35590">
        <w:rPr>
          <w:sz w:val="24"/>
          <w:szCs w:val="24"/>
        </w:rPr>
        <w:sym w:font="Wingdings" w:char="F0AB"/>
      </w:r>
      <w:r>
        <w:rPr>
          <w:rFonts w:hint="eastAsia"/>
        </w:rPr>
        <w:t>）</w:t>
      </w:r>
    </w:p>
    <w:p w:rsidR="00452095" w:rsidRDefault="00452095" w:rsidP="002C4644">
      <w:pPr>
        <w:pStyle w:val="a4"/>
        <w:numPr>
          <w:ilvl w:val="0"/>
          <w:numId w:val="7"/>
        </w:numPr>
        <w:ind w:firstLineChars="0"/>
        <w:rPr>
          <w:b/>
        </w:rPr>
      </w:pPr>
      <w:r w:rsidRPr="005D15EC">
        <w:rPr>
          <w:rFonts w:hint="eastAsia"/>
          <w:b/>
        </w:rPr>
        <w:t>作业内容：</w:t>
      </w:r>
    </w:p>
    <w:p w:rsidR="00452095" w:rsidRPr="002C4644" w:rsidRDefault="00452095" w:rsidP="002C4644">
      <w:pPr>
        <w:pStyle w:val="a4"/>
        <w:ind w:left="1200" w:firstLineChars="0" w:firstLine="0"/>
      </w:pPr>
      <w:r w:rsidRPr="002C4644">
        <w:rPr>
          <w:rFonts w:hint="eastAsia"/>
        </w:rPr>
        <w:t>微波波长在电磁波谱中位置，微波的特点，分析方法特点</w:t>
      </w:r>
    </w:p>
    <w:p w:rsidR="00452095" w:rsidRDefault="00452095" w:rsidP="002C4644">
      <w:pPr>
        <w:pStyle w:val="a4"/>
        <w:numPr>
          <w:ilvl w:val="0"/>
          <w:numId w:val="7"/>
        </w:numPr>
        <w:ind w:firstLineChars="0"/>
        <w:rPr>
          <w:b/>
        </w:rPr>
      </w:pPr>
      <w:r w:rsidRPr="005D15EC">
        <w:rPr>
          <w:rFonts w:hint="eastAsia"/>
          <w:b/>
        </w:rPr>
        <w:t>讨论内容：</w:t>
      </w:r>
    </w:p>
    <w:p w:rsidR="00452095" w:rsidRPr="002C4644" w:rsidRDefault="00452095" w:rsidP="002C4644">
      <w:pPr>
        <w:pStyle w:val="a4"/>
        <w:ind w:left="1200" w:firstLineChars="0" w:firstLine="0"/>
      </w:pPr>
      <w:r w:rsidRPr="002C4644">
        <w:rPr>
          <w:rFonts w:hint="eastAsia"/>
        </w:rPr>
        <w:t>微波与无处不在的无线通信的关系</w:t>
      </w:r>
    </w:p>
    <w:p w:rsidR="00452095" w:rsidRDefault="00452095" w:rsidP="002C4644">
      <w:pPr>
        <w:pStyle w:val="a4"/>
        <w:numPr>
          <w:ilvl w:val="0"/>
          <w:numId w:val="7"/>
        </w:numPr>
        <w:ind w:firstLineChars="0"/>
        <w:rPr>
          <w:b/>
        </w:rPr>
      </w:pPr>
      <w:r w:rsidRPr="005D15EC">
        <w:rPr>
          <w:rFonts w:hint="eastAsia"/>
          <w:b/>
        </w:rPr>
        <w:t>自学拓展：</w:t>
      </w:r>
    </w:p>
    <w:p w:rsidR="00452095" w:rsidRDefault="00452095" w:rsidP="002C4644">
      <w:pPr>
        <w:ind w:left="1200"/>
        <w:rPr>
          <w:rFonts w:ascii="黑体" w:eastAsia="黑体"/>
          <w:color w:val="000000"/>
        </w:rPr>
      </w:pPr>
      <w:r w:rsidRPr="002C4644">
        <w:rPr>
          <w:rFonts w:hint="eastAsia"/>
        </w:rPr>
        <w:t>微波技术在通信系统中的作用</w:t>
      </w:r>
      <w:r w:rsidRPr="002C4644">
        <w:t xml:space="preserve"> </w:t>
      </w:r>
      <w:r>
        <w:rPr>
          <w:rFonts w:ascii="黑体" w:eastAsia="黑体"/>
          <w:color w:val="000000"/>
        </w:rPr>
        <w:t xml:space="preserve"> </w:t>
      </w:r>
    </w:p>
    <w:p w:rsidR="00452095" w:rsidRPr="002C4644" w:rsidRDefault="00452095" w:rsidP="002C4644">
      <w:pPr>
        <w:ind w:left="1200"/>
        <w:rPr>
          <w:rFonts w:ascii="黑体" w:eastAsia="黑体"/>
          <w:color w:val="000000"/>
        </w:rPr>
      </w:pPr>
    </w:p>
    <w:p w:rsidR="00452095" w:rsidRPr="002C4644" w:rsidRDefault="00452095" w:rsidP="002C4644">
      <w:pPr>
        <w:rPr>
          <w:b/>
        </w:rPr>
      </w:pPr>
      <w:r>
        <w:rPr>
          <w:b/>
        </w:rPr>
        <w:t>2</w:t>
      </w:r>
      <w:r>
        <w:rPr>
          <w:rFonts w:hint="eastAsia"/>
          <w:b/>
        </w:rPr>
        <w:t>、</w:t>
      </w:r>
      <w:r w:rsidRPr="002C4644">
        <w:rPr>
          <w:rFonts w:hint="eastAsia"/>
          <w:b/>
        </w:rPr>
        <w:t>均匀传输线理论（</w:t>
      </w:r>
      <w:r>
        <w:rPr>
          <w:b/>
        </w:rPr>
        <w:t>12</w:t>
      </w:r>
      <w:r>
        <w:rPr>
          <w:rFonts w:hint="eastAsia"/>
          <w:b/>
        </w:rPr>
        <w:t>学时、</w:t>
      </w:r>
      <w:r w:rsidRPr="002C4644">
        <w:rPr>
          <w:rFonts w:hint="eastAsia"/>
          <w:b/>
        </w:rPr>
        <w:t>支撑课程目标</w:t>
      </w:r>
      <w:r>
        <w:rPr>
          <w:b/>
        </w:rPr>
        <w:t>1</w:t>
      </w:r>
      <w:r>
        <w:rPr>
          <w:rFonts w:hint="eastAsia"/>
          <w:b/>
        </w:rPr>
        <w:t>，</w:t>
      </w:r>
      <w:r>
        <w:rPr>
          <w:b/>
        </w:rPr>
        <w:t>2</w:t>
      </w:r>
      <w:r w:rsidRPr="002C4644">
        <w:rPr>
          <w:rFonts w:hint="eastAsia"/>
          <w:b/>
        </w:rPr>
        <w:t>）</w:t>
      </w:r>
    </w:p>
    <w:p w:rsidR="00452095" w:rsidRPr="002C4644" w:rsidRDefault="00452095" w:rsidP="002C4644">
      <w:pPr>
        <w:snapToGrid w:val="0"/>
        <w:ind w:firstLineChars="250" w:firstLine="525"/>
        <w:rPr>
          <w:rFonts w:hAnsi="宋体"/>
          <w:color w:val="000000"/>
        </w:rPr>
      </w:pPr>
      <w:r w:rsidRPr="002C4644">
        <w:rPr>
          <w:rFonts w:hAnsi="宋体"/>
          <w:color w:val="000000"/>
        </w:rPr>
        <w:t>2.1</w:t>
      </w:r>
      <w:r w:rsidRPr="002C4644">
        <w:rPr>
          <w:rFonts w:hAnsi="宋体" w:hint="eastAsia"/>
          <w:color w:val="000000"/>
        </w:rPr>
        <w:t>均匀传输线方程及其解</w:t>
      </w:r>
    </w:p>
    <w:p w:rsidR="00452095" w:rsidRPr="002C4644" w:rsidRDefault="00452095" w:rsidP="002C4644">
      <w:pPr>
        <w:snapToGrid w:val="0"/>
        <w:ind w:firstLineChars="250" w:firstLine="525"/>
        <w:rPr>
          <w:rFonts w:hAnsi="宋体"/>
          <w:color w:val="000000"/>
        </w:rPr>
      </w:pPr>
      <w:r w:rsidRPr="002C4644">
        <w:rPr>
          <w:rFonts w:hAnsi="宋体"/>
          <w:color w:val="000000"/>
        </w:rPr>
        <w:t>2.2</w:t>
      </w:r>
      <w:r w:rsidRPr="002C4644">
        <w:rPr>
          <w:rFonts w:hAnsi="宋体" w:hint="eastAsia"/>
          <w:color w:val="000000"/>
        </w:rPr>
        <w:t>传输线的阻抗与状态参量</w:t>
      </w:r>
    </w:p>
    <w:p w:rsidR="00452095" w:rsidRPr="002C4644" w:rsidRDefault="00452095" w:rsidP="002C4644">
      <w:pPr>
        <w:snapToGrid w:val="0"/>
        <w:ind w:firstLineChars="250" w:firstLine="525"/>
        <w:rPr>
          <w:rFonts w:hAnsi="宋体"/>
          <w:color w:val="000000"/>
        </w:rPr>
      </w:pPr>
      <w:r w:rsidRPr="002C4644">
        <w:rPr>
          <w:rFonts w:hAnsi="宋体"/>
          <w:color w:val="000000"/>
        </w:rPr>
        <w:t>2.3</w:t>
      </w:r>
      <w:r w:rsidRPr="002C4644">
        <w:rPr>
          <w:rFonts w:hAnsi="宋体" w:hint="eastAsia"/>
          <w:color w:val="000000"/>
        </w:rPr>
        <w:t>无耗传输线的状态分析</w:t>
      </w:r>
    </w:p>
    <w:p w:rsidR="00452095" w:rsidRDefault="00452095" w:rsidP="002C4644">
      <w:pPr>
        <w:snapToGrid w:val="0"/>
        <w:ind w:firstLineChars="250" w:firstLine="525"/>
        <w:rPr>
          <w:rFonts w:hAnsi="宋体"/>
          <w:color w:val="000000"/>
        </w:rPr>
      </w:pPr>
      <w:r w:rsidRPr="002C4644">
        <w:rPr>
          <w:rFonts w:hAnsi="宋体"/>
          <w:color w:val="000000"/>
        </w:rPr>
        <w:t>2.4</w:t>
      </w:r>
      <w:r w:rsidRPr="002C4644">
        <w:rPr>
          <w:rFonts w:hAnsi="宋体" w:hint="eastAsia"/>
          <w:color w:val="000000"/>
        </w:rPr>
        <w:t>传输线的传输功率、效率和损耗</w:t>
      </w:r>
    </w:p>
    <w:p w:rsidR="00452095" w:rsidRPr="002C4644" w:rsidRDefault="00452095" w:rsidP="002C4644">
      <w:pPr>
        <w:snapToGrid w:val="0"/>
        <w:ind w:firstLineChars="250" w:firstLine="525"/>
        <w:rPr>
          <w:rFonts w:hAnsi="宋体"/>
          <w:color w:val="000000"/>
        </w:rPr>
      </w:pPr>
      <w:r>
        <w:rPr>
          <w:rFonts w:hAnsi="宋体"/>
          <w:color w:val="000000"/>
        </w:rPr>
        <w:t>2.5</w:t>
      </w:r>
      <w:r w:rsidRPr="002C4644">
        <w:rPr>
          <w:rFonts w:hAnsi="宋体" w:hint="eastAsia"/>
          <w:color w:val="000000"/>
        </w:rPr>
        <w:t>阻抗匹配</w:t>
      </w:r>
    </w:p>
    <w:p w:rsidR="00452095" w:rsidRPr="002C4644" w:rsidRDefault="00452095" w:rsidP="002C4644">
      <w:pPr>
        <w:snapToGrid w:val="0"/>
        <w:ind w:firstLineChars="250" w:firstLine="525"/>
        <w:rPr>
          <w:rFonts w:hAnsi="宋体"/>
          <w:color w:val="000000"/>
        </w:rPr>
      </w:pPr>
      <w:r w:rsidRPr="002C4644">
        <w:rPr>
          <w:rFonts w:hAnsi="宋体"/>
          <w:color w:val="000000"/>
        </w:rPr>
        <w:t>2.6</w:t>
      </w:r>
      <w:r w:rsidRPr="002C4644">
        <w:rPr>
          <w:rFonts w:hAnsi="宋体" w:hint="eastAsia"/>
          <w:color w:val="000000"/>
        </w:rPr>
        <w:t>同轴线的特性阻抗</w:t>
      </w:r>
    </w:p>
    <w:p w:rsidR="00452095" w:rsidRPr="005D15EC" w:rsidRDefault="00452095" w:rsidP="002C4644">
      <w:pPr>
        <w:pStyle w:val="a4"/>
        <w:numPr>
          <w:ilvl w:val="0"/>
          <w:numId w:val="7"/>
        </w:numPr>
        <w:ind w:firstLineChars="0"/>
        <w:rPr>
          <w:b/>
        </w:rPr>
      </w:pPr>
      <w:r w:rsidRPr="005D15EC">
        <w:rPr>
          <w:rFonts w:hint="eastAsia"/>
          <w:b/>
        </w:rPr>
        <w:t>目标及要求：</w:t>
      </w:r>
    </w:p>
    <w:p w:rsidR="00452095" w:rsidRDefault="00452095" w:rsidP="00BB31E3">
      <w:pPr>
        <w:pStyle w:val="a4"/>
        <w:numPr>
          <w:ilvl w:val="0"/>
          <w:numId w:val="26"/>
        </w:numPr>
        <w:ind w:firstLineChars="0"/>
      </w:pPr>
      <w:r>
        <w:rPr>
          <w:rFonts w:hint="eastAsia"/>
        </w:rPr>
        <w:t>了解均匀传输线上波传输的一般规律，重点掌握传输线的特性阻抗、输入阻抗、驻波比、反射系数等核心参数之间的基本关系；（</w:t>
      </w:r>
      <w:r w:rsidRPr="00E35590">
        <w:rPr>
          <w:sz w:val="24"/>
          <w:szCs w:val="24"/>
        </w:rPr>
        <w:sym w:font="Wingdings" w:char="F0AB"/>
      </w:r>
      <w:r>
        <w:rPr>
          <w:rFonts w:hint="eastAsia"/>
        </w:rPr>
        <w:t>）</w:t>
      </w:r>
    </w:p>
    <w:p w:rsidR="00452095" w:rsidRDefault="00452095" w:rsidP="002C4644">
      <w:pPr>
        <w:pStyle w:val="a4"/>
        <w:numPr>
          <w:ilvl w:val="0"/>
          <w:numId w:val="26"/>
        </w:numPr>
        <w:ind w:firstLineChars="0"/>
      </w:pPr>
      <w:r>
        <w:rPr>
          <w:rFonts w:hint="eastAsia"/>
        </w:rPr>
        <w:t>了解传输线的三种基本状态，掌握负载与状态的关系；</w:t>
      </w:r>
    </w:p>
    <w:p w:rsidR="00452095" w:rsidRDefault="00452095" w:rsidP="002C4644">
      <w:pPr>
        <w:pStyle w:val="a4"/>
        <w:numPr>
          <w:ilvl w:val="0"/>
          <w:numId w:val="26"/>
        </w:numPr>
        <w:ind w:firstLineChars="0"/>
      </w:pPr>
      <w:r>
        <w:rPr>
          <w:rFonts w:hint="eastAsia"/>
        </w:rPr>
        <w:t>了解传输线产生损耗的激励，熟悉工程上常用的回波损耗、插入损耗的含义及分析方法。（</w:t>
      </w:r>
      <w:r w:rsidRPr="00E35590">
        <w:rPr>
          <w:sz w:val="24"/>
          <w:szCs w:val="24"/>
        </w:rPr>
        <w:sym w:font="Symbol" w:char="F044"/>
      </w:r>
      <w:r>
        <w:rPr>
          <w:rFonts w:hint="eastAsia"/>
        </w:rPr>
        <w:t>）</w:t>
      </w:r>
    </w:p>
    <w:p w:rsidR="00452095" w:rsidRDefault="00452095" w:rsidP="002C4644">
      <w:pPr>
        <w:pStyle w:val="a4"/>
        <w:numPr>
          <w:ilvl w:val="0"/>
          <w:numId w:val="26"/>
        </w:numPr>
        <w:ind w:firstLineChars="0"/>
      </w:pPr>
      <w:r>
        <w:rPr>
          <w:rFonts w:hint="eastAsia"/>
        </w:rPr>
        <w:t>掌握阻抗匹配的原理以及阻抗匹配的方法，重点掌握四分之一阻抗匹配法和枝节匹配法，针对不同负载特点选择不同匹配实现方案（</w:t>
      </w:r>
      <w:r w:rsidRPr="00E35590">
        <w:rPr>
          <w:sz w:val="24"/>
          <w:szCs w:val="24"/>
        </w:rPr>
        <w:sym w:font="Wingdings" w:char="F0AB"/>
      </w:r>
      <w:r>
        <w:rPr>
          <w:rFonts w:hint="eastAsia"/>
        </w:rPr>
        <w:t>）</w:t>
      </w:r>
    </w:p>
    <w:p w:rsidR="00452095" w:rsidRDefault="00452095" w:rsidP="002C4644">
      <w:pPr>
        <w:pStyle w:val="a4"/>
        <w:numPr>
          <w:ilvl w:val="0"/>
          <w:numId w:val="26"/>
        </w:numPr>
        <w:ind w:firstLineChars="0"/>
      </w:pPr>
      <w:r>
        <w:rPr>
          <w:rFonts w:hint="eastAsia"/>
        </w:rPr>
        <w:lastRenderedPageBreak/>
        <w:t>熟悉同轴线的结构、特征参数以及工程应用。</w:t>
      </w:r>
    </w:p>
    <w:p w:rsidR="00452095" w:rsidRDefault="00452095" w:rsidP="002C4644">
      <w:pPr>
        <w:pStyle w:val="a4"/>
        <w:numPr>
          <w:ilvl w:val="0"/>
          <w:numId w:val="7"/>
        </w:numPr>
        <w:ind w:firstLineChars="0"/>
        <w:rPr>
          <w:b/>
        </w:rPr>
      </w:pPr>
      <w:r w:rsidRPr="005D15EC">
        <w:rPr>
          <w:rFonts w:hint="eastAsia"/>
          <w:b/>
        </w:rPr>
        <w:t>作业内容：</w:t>
      </w:r>
    </w:p>
    <w:p w:rsidR="00452095" w:rsidRPr="00BB31E3" w:rsidRDefault="00452095" w:rsidP="00BB31E3">
      <w:pPr>
        <w:pStyle w:val="a4"/>
        <w:ind w:leftChars="543" w:left="1140" w:firstLineChars="100" w:firstLine="210"/>
      </w:pPr>
      <w:r w:rsidRPr="00BB31E3">
        <w:rPr>
          <w:rFonts w:hint="eastAsia"/>
        </w:rPr>
        <w:t>传输线阻抗与状态参量的分析与计算；传输线传输效率分析；</w:t>
      </w:r>
      <w:r>
        <w:rPr>
          <w:rFonts w:hint="eastAsia"/>
        </w:rPr>
        <w:t>学会针对不同负载特点选择不同匹配实现方案；</w:t>
      </w:r>
      <w:r w:rsidRPr="00BB31E3">
        <w:rPr>
          <w:rFonts w:hint="eastAsia"/>
        </w:rPr>
        <w:t>同轴线参数分析及工程设计</w:t>
      </w:r>
      <w:r>
        <w:rPr>
          <w:rFonts w:hint="eastAsia"/>
        </w:rPr>
        <w:t>。</w:t>
      </w:r>
    </w:p>
    <w:p w:rsidR="00452095" w:rsidRDefault="00452095" w:rsidP="002C4644">
      <w:pPr>
        <w:pStyle w:val="a4"/>
        <w:numPr>
          <w:ilvl w:val="0"/>
          <w:numId w:val="7"/>
        </w:numPr>
        <w:ind w:firstLineChars="0"/>
        <w:rPr>
          <w:b/>
        </w:rPr>
      </w:pPr>
      <w:r w:rsidRPr="005D15EC">
        <w:rPr>
          <w:rFonts w:hint="eastAsia"/>
          <w:b/>
        </w:rPr>
        <w:t>讨论内容：</w:t>
      </w:r>
    </w:p>
    <w:p w:rsidR="00452095" w:rsidRPr="00421A70" w:rsidRDefault="00452095" w:rsidP="00421A70">
      <w:pPr>
        <w:pStyle w:val="a4"/>
        <w:ind w:leftChars="571" w:left="1199" w:firstLineChars="98" w:firstLine="206"/>
      </w:pPr>
      <w:r w:rsidRPr="00421A70">
        <w:rPr>
          <w:rFonts w:hint="eastAsia"/>
        </w:rPr>
        <w:t>同轴线的特性阻抗与工程应用</w:t>
      </w:r>
    </w:p>
    <w:p w:rsidR="00452095" w:rsidRDefault="00452095" w:rsidP="002C4644">
      <w:pPr>
        <w:pStyle w:val="a4"/>
        <w:numPr>
          <w:ilvl w:val="0"/>
          <w:numId w:val="7"/>
        </w:numPr>
        <w:ind w:firstLineChars="0"/>
        <w:rPr>
          <w:b/>
        </w:rPr>
      </w:pPr>
      <w:r w:rsidRPr="005D15EC">
        <w:rPr>
          <w:rFonts w:hint="eastAsia"/>
          <w:b/>
        </w:rPr>
        <w:t>自学拓展：</w:t>
      </w:r>
    </w:p>
    <w:p w:rsidR="00452095" w:rsidRDefault="00452095" w:rsidP="00F9518A">
      <w:pPr>
        <w:pStyle w:val="a4"/>
        <w:ind w:left="1200" w:firstLineChars="0" w:firstLine="0"/>
      </w:pPr>
      <w:r w:rsidRPr="002C4644">
        <w:t xml:space="preserve"> </w:t>
      </w:r>
      <w:r>
        <w:rPr>
          <w:rFonts w:ascii="黑体" w:eastAsia="黑体"/>
          <w:color w:val="000000"/>
        </w:rPr>
        <w:t xml:space="preserve"> </w:t>
      </w:r>
      <w:r w:rsidRPr="00F9518A">
        <w:rPr>
          <w:rFonts w:hint="eastAsia"/>
        </w:rPr>
        <w:t>阻抗匹配的意义及工程应用</w:t>
      </w:r>
    </w:p>
    <w:p w:rsidR="00452095" w:rsidRDefault="00452095" w:rsidP="00F9518A">
      <w:pPr>
        <w:pStyle w:val="a4"/>
        <w:ind w:left="1200" w:firstLineChars="0" w:firstLine="0"/>
        <w:rPr>
          <w:b/>
        </w:rPr>
      </w:pPr>
    </w:p>
    <w:p w:rsidR="00452095" w:rsidRPr="00421A70" w:rsidRDefault="00452095" w:rsidP="00421A70">
      <w:pPr>
        <w:snapToGrid w:val="0"/>
        <w:rPr>
          <w:b/>
        </w:rPr>
      </w:pPr>
      <w:r w:rsidRPr="00421A70">
        <w:rPr>
          <w:b/>
        </w:rPr>
        <w:t xml:space="preserve">3. </w:t>
      </w:r>
      <w:r w:rsidRPr="00421A70">
        <w:rPr>
          <w:rFonts w:hint="eastAsia"/>
          <w:b/>
        </w:rPr>
        <w:t>规则金属波导（</w:t>
      </w:r>
      <w:r>
        <w:rPr>
          <w:b/>
        </w:rPr>
        <w:t>9</w:t>
      </w:r>
      <w:r w:rsidRPr="00421A70">
        <w:rPr>
          <w:rFonts w:hint="eastAsia"/>
          <w:b/>
        </w:rPr>
        <w:t>学时，</w:t>
      </w:r>
      <w:r w:rsidRPr="002C4644">
        <w:rPr>
          <w:rFonts w:hint="eastAsia"/>
          <w:b/>
        </w:rPr>
        <w:t>支撑课程目标</w:t>
      </w:r>
      <w:r>
        <w:rPr>
          <w:b/>
        </w:rPr>
        <w:t>1</w:t>
      </w:r>
      <w:r>
        <w:rPr>
          <w:rFonts w:hint="eastAsia"/>
          <w:b/>
        </w:rPr>
        <w:t>，</w:t>
      </w:r>
      <w:r>
        <w:rPr>
          <w:b/>
        </w:rPr>
        <w:t>2</w:t>
      </w:r>
      <w:r w:rsidRPr="002C4644">
        <w:rPr>
          <w:rFonts w:hint="eastAsia"/>
          <w:b/>
        </w:rPr>
        <w:t>）</w:t>
      </w:r>
    </w:p>
    <w:p w:rsidR="00452095" w:rsidRPr="00421A70" w:rsidRDefault="00452095" w:rsidP="00421A70">
      <w:pPr>
        <w:snapToGrid w:val="0"/>
        <w:ind w:firstLineChars="250" w:firstLine="525"/>
        <w:rPr>
          <w:rFonts w:hAnsi="宋体"/>
          <w:color w:val="000000"/>
        </w:rPr>
      </w:pPr>
      <w:r>
        <w:rPr>
          <w:rFonts w:hAnsi="宋体"/>
          <w:color w:val="000000"/>
        </w:rPr>
        <w:t>3</w:t>
      </w:r>
      <w:r w:rsidRPr="00421A70">
        <w:rPr>
          <w:rFonts w:hAnsi="宋体"/>
          <w:color w:val="000000"/>
        </w:rPr>
        <w:t>.1</w:t>
      </w:r>
      <w:r w:rsidRPr="00421A70">
        <w:rPr>
          <w:rFonts w:hAnsi="宋体" w:hint="eastAsia"/>
          <w:color w:val="000000"/>
        </w:rPr>
        <w:t>导波原理</w:t>
      </w:r>
    </w:p>
    <w:p w:rsidR="00452095" w:rsidRPr="00421A70" w:rsidRDefault="00452095" w:rsidP="00421A70">
      <w:pPr>
        <w:snapToGrid w:val="0"/>
        <w:ind w:firstLineChars="250" w:firstLine="525"/>
        <w:rPr>
          <w:rFonts w:hAnsi="宋体"/>
          <w:color w:val="000000"/>
        </w:rPr>
      </w:pPr>
      <w:r>
        <w:rPr>
          <w:rFonts w:hAnsi="宋体"/>
          <w:color w:val="000000"/>
        </w:rPr>
        <w:t>3</w:t>
      </w:r>
      <w:r w:rsidRPr="00421A70">
        <w:rPr>
          <w:rFonts w:hAnsi="宋体"/>
          <w:color w:val="000000"/>
        </w:rPr>
        <w:t xml:space="preserve">.2 </w:t>
      </w:r>
      <w:r w:rsidRPr="00421A70">
        <w:rPr>
          <w:rFonts w:hAnsi="宋体" w:hint="eastAsia"/>
          <w:color w:val="000000"/>
        </w:rPr>
        <w:t>矩形波导</w:t>
      </w:r>
    </w:p>
    <w:p w:rsidR="00452095" w:rsidRPr="00421A70" w:rsidRDefault="00452095" w:rsidP="00421A70">
      <w:pPr>
        <w:snapToGrid w:val="0"/>
        <w:ind w:firstLineChars="250" w:firstLine="525"/>
        <w:rPr>
          <w:rFonts w:hAnsi="宋体"/>
          <w:color w:val="000000"/>
        </w:rPr>
      </w:pPr>
      <w:r>
        <w:rPr>
          <w:rFonts w:hAnsi="宋体"/>
          <w:color w:val="000000"/>
        </w:rPr>
        <w:t>3</w:t>
      </w:r>
      <w:r w:rsidRPr="00421A70">
        <w:rPr>
          <w:rFonts w:hAnsi="宋体"/>
          <w:color w:val="000000"/>
        </w:rPr>
        <w:t>.3</w:t>
      </w:r>
      <w:r w:rsidRPr="00421A70">
        <w:rPr>
          <w:rFonts w:hAnsi="宋体" w:hint="eastAsia"/>
          <w:color w:val="000000"/>
        </w:rPr>
        <w:t>圆形波导</w:t>
      </w:r>
    </w:p>
    <w:p w:rsidR="00452095" w:rsidRDefault="00452095" w:rsidP="00421A70">
      <w:pPr>
        <w:snapToGrid w:val="0"/>
        <w:ind w:firstLineChars="250" w:firstLine="525"/>
        <w:rPr>
          <w:rFonts w:hAnsi="宋体"/>
          <w:color w:val="000000"/>
        </w:rPr>
      </w:pPr>
      <w:r>
        <w:rPr>
          <w:rFonts w:hAnsi="宋体"/>
          <w:color w:val="000000"/>
        </w:rPr>
        <w:t>3</w:t>
      </w:r>
      <w:r w:rsidRPr="00421A70">
        <w:rPr>
          <w:rFonts w:hAnsi="宋体"/>
          <w:color w:val="000000"/>
        </w:rPr>
        <w:t xml:space="preserve">.4 </w:t>
      </w:r>
      <w:r w:rsidRPr="00421A70">
        <w:rPr>
          <w:rFonts w:hAnsi="宋体" w:hint="eastAsia"/>
          <w:color w:val="000000"/>
        </w:rPr>
        <w:t>波导的激励与耦合</w:t>
      </w:r>
    </w:p>
    <w:p w:rsidR="00452095" w:rsidRPr="005D15EC" w:rsidRDefault="00452095" w:rsidP="00421A70">
      <w:pPr>
        <w:pStyle w:val="a4"/>
        <w:numPr>
          <w:ilvl w:val="0"/>
          <w:numId w:val="7"/>
        </w:numPr>
        <w:ind w:firstLineChars="0"/>
        <w:rPr>
          <w:b/>
        </w:rPr>
      </w:pPr>
      <w:r w:rsidRPr="005D15EC">
        <w:rPr>
          <w:rFonts w:hint="eastAsia"/>
          <w:b/>
        </w:rPr>
        <w:t>目标及要求：</w:t>
      </w:r>
    </w:p>
    <w:p w:rsidR="00452095" w:rsidRDefault="00452095" w:rsidP="007B3CEE">
      <w:pPr>
        <w:pStyle w:val="a4"/>
        <w:numPr>
          <w:ilvl w:val="1"/>
          <w:numId w:val="26"/>
        </w:numPr>
        <w:ind w:firstLineChars="0"/>
      </w:pPr>
      <w:r>
        <w:rPr>
          <w:rFonts w:ascii="Times New Roman" w:hAnsi="Times New Roman" w:hint="eastAsia"/>
        </w:rPr>
        <w:t>了解</w:t>
      </w:r>
      <w:r w:rsidRPr="00421A70">
        <w:rPr>
          <w:rFonts w:ascii="Times New Roman" w:hAnsi="Times New Roman" w:hint="eastAsia"/>
        </w:rPr>
        <w:t>规则金属管内场的特点及其一般表达式；</w:t>
      </w:r>
      <w:r>
        <w:rPr>
          <w:rFonts w:ascii="Times New Roman" w:hAnsi="Times New Roman" w:hint="eastAsia"/>
        </w:rPr>
        <w:t>掌握</w:t>
      </w:r>
      <w:r w:rsidRPr="00421A70">
        <w:rPr>
          <w:rFonts w:ascii="Times New Roman" w:hAnsi="Times New Roman" w:hint="eastAsia"/>
        </w:rPr>
        <w:t>相移常数和截止波数、相速和波导波长、波阻抗、传输功率</w:t>
      </w:r>
      <w:r>
        <w:rPr>
          <w:rFonts w:ascii="Times New Roman" w:hAnsi="Times New Roman" w:hint="eastAsia"/>
        </w:rPr>
        <w:t>的含义及工程应用</w:t>
      </w:r>
      <w:r w:rsidRPr="00421A70">
        <w:rPr>
          <w:rFonts w:ascii="Times New Roman" w:hAnsi="Times New Roman" w:hint="eastAsia"/>
        </w:rPr>
        <w:t>；</w:t>
      </w:r>
      <w:r>
        <w:rPr>
          <w:rFonts w:ascii="Times New Roman" w:hAnsi="Times New Roman" w:hint="eastAsia"/>
        </w:rPr>
        <w:t>了解</w:t>
      </w:r>
      <w:r w:rsidRPr="00421A70">
        <w:rPr>
          <w:rFonts w:ascii="Times New Roman" w:hAnsi="Times New Roman" w:hint="eastAsia"/>
        </w:rPr>
        <w:t>波导中不存在</w:t>
      </w:r>
      <w:r w:rsidRPr="00421A70">
        <w:rPr>
          <w:rFonts w:ascii="Times New Roman" w:hAnsi="Times New Roman"/>
        </w:rPr>
        <w:t>TEM</w:t>
      </w:r>
      <w:r w:rsidRPr="00421A70">
        <w:rPr>
          <w:rFonts w:ascii="Times New Roman" w:hAnsi="Times New Roman" w:hint="eastAsia"/>
        </w:rPr>
        <w:t>波</w:t>
      </w:r>
      <w:r>
        <w:rPr>
          <w:rFonts w:ascii="Times New Roman" w:hAnsi="Times New Roman" w:hint="eastAsia"/>
        </w:rPr>
        <w:t>的原因</w:t>
      </w:r>
      <w:r w:rsidRPr="00421A70">
        <w:rPr>
          <w:rFonts w:ascii="Times New Roman" w:hAnsi="Times New Roman" w:hint="eastAsia"/>
        </w:rPr>
        <w:t>，</w:t>
      </w:r>
      <w:r>
        <w:rPr>
          <w:rFonts w:ascii="Times New Roman" w:hAnsi="Times New Roman" w:hint="eastAsia"/>
        </w:rPr>
        <w:t>熟悉</w:t>
      </w:r>
      <w:r w:rsidRPr="00421A70">
        <w:rPr>
          <w:rFonts w:ascii="Times New Roman" w:hAnsi="Times New Roman"/>
        </w:rPr>
        <w:t>TE</w:t>
      </w:r>
      <w:r w:rsidRPr="00421A70">
        <w:rPr>
          <w:rFonts w:ascii="Times New Roman" w:hAnsi="Times New Roman" w:hint="eastAsia"/>
        </w:rPr>
        <w:t>和</w:t>
      </w:r>
      <w:r w:rsidRPr="00421A70">
        <w:rPr>
          <w:rFonts w:ascii="Times New Roman" w:hAnsi="Times New Roman"/>
        </w:rPr>
        <w:t>TM</w:t>
      </w:r>
      <w:r w:rsidRPr="00421A70">
        <w:rPr>
          <w:rFonts w:ascii="Times New Roman" w:hAnsi="Times New Roman" w:hint="eastAsia"/>
        </w:rPr>
        <w:t>波特点及其边界条件</w:t>
      </w:r>
      <w:r>
        <w:rPr>
          <w:rFonts w:hint="eastAsia"/>
        </w:rPr>
        <w:t>（</w:t>
      </w:r>
      <w:r w:rsidRPr="00E35590">
        <w:rPr>
          <w:sz w:val="24"/>
          <w:szCs w:val="24"/>
        </w:rPr>
        <w:sym w:font="Symbol" w:char="F044"/>
      </w:r>
      <w:r>
        <w:rPr>
          <w:rFonts w:hint="eastAsia"/>
        </w:rPr>
        <w:t>）</w:t>
      </w:r>
    </w:p>
    <w:p w:rsidR="00452095" w:rsidRPr="007B3CEE" w:rsidRDefault="00452095" w:rsidP="007B3CEE">
      <w:pPr>
        <w:pStyle w:val="a4"/>
        <w:numPr>
          <w:ilvl w:val="1"/>
          <w:numId w:val="26"/>
        </w:numPr>
        <w:ind w:firstLineChars="0"/>
      </w:pPr>
      <w:r>
        <w:rPr>
          <w:rFonts w:ascii="Times New Roman" w:hAnsi="Times New Roman" w:hint="eastAsia"/>
        </w:rPr>
        <w:t>了解</w:t>
      </w:r>
      <w:r w:rsidRPr="007B3CEE">
        <w:rPr>
          <w:rFonts w:ascii="Times New Roman" w:hAnsi="Times New Roman" w:hint="eastAsia"/>
        </w:rPr>
        <w:t>矩形波导中</w:t>
      </w:r>
      <w:r w:rsidRPr="007B3CEE">
        <w:rPr>
          <w:rFonts w:ascii="Times New Roman" w:hAnsi="Times New Roman"/>
        </w:rPr>
        <w:t>TE</w:t>
      </w:r>
      <w:r w:rsidRPr="007B3CEE">
        <w:rPr>
          <w:rFonts w:ascii="Times New Roman" w:hAnsi="Times New Roman" w:hint="eastAsia"/>
        </w:rPr>
        <w:t>和</w:t>
      </w:r>
      <w:r w:rsidRPr="007B3CEE">
        <w:rPr>
          <w:rFonts w:ascii="Times New Roman" w:hAnsi="Times New Roman"/>
        </w:rPr>
        <w:t>TM</w:t>
      </w:r>
      <w:r w:rsidRPr="007B3CEE">
        <w:rPr>
          <w:rFonts w:ascii="Times New Roman" w:hAnsi="Times New Roman" w:hint="eastAsia"/>
        </w:rPr>
        <w:t>波场的表达式</w:t>
      </w:r>
      <w:r w:rsidRPr="007B3CEE">
        <w:rPr>
          <w:rFonts w:ascii="Times New Roman" w:hAnsi="Times New Roman"/>
        </w:rPr>
        <w:t xml:space="preserve"> </w:t>
      </w:r>
      <w:r>
        <w:rPr>
          <w:rFonts w:ascii="Times New Roman" w:hAnsi="Times New Roman" w:hint="eastAsia"/>
        </w:rPr>
        <w:t>；模式（主模、高次模）的概念；</w:t>
      </w:r>
      <w:r w:rsidRPr="007B3CEE">
        <w:rPr>
          <w:rFonts w:ascii="Times New Roman" w:hAnsi="Times New Roman"/>
        </w:rPr>
        <w:t xml:space="preserve"> </w:t>
      </w:r>
      <w:r>
        <w:rPr>
          <w:rFonts w:ascii="Times New Roman" w:hAnsi="Times New Roman" w:hint="eastAsia"/>
        </w:rPr>
        <w:t>掌握</w:t>
      </w:r>
      <w:r w:rsidRPr="007B3CEE">
        <w:rPr>
          <w:rFonts w:ascii="Times New Roman" w:hAnsi="Times New Roman" w:hint="eastAsia"/>
        </w:rPr>
        <w:t>矩形波导的传输特性</w:t>
      </w:r>
      <w:r>
        <w:rPr>
          <w:rFonts w:ascii="Times New Roman" w:hAnsi="Times New Roman" w:hint="eastAsia"/>
        </w:rPr>
        <w:t>，包括：</w:t>
      </w:r>
      <w:r w:rsidRPr="007B3CEE">
        <w:rPr>
          <w:rFonts w:ascii="Times New Roman" w:hAnsi="Times New Roman" w:hint="eastAsia"/>
        </w:rPr>
        <w:t>截止波数和截止波长、模式传输条件、主模的场分布及其工作特性</w:t>
      </w:r>
      <w:r>
        <w:rPr>
          <w:rFonts w:ascii="Times New Roman" w:hAnsi="Times New Roman" w:hint="eastAsia"/>
        </w:rPr>
        <w:t>等；了解工程上</w:t>
      </w:r>
      <w:r w:rsidRPr="007B3CEE">
        <w:rPr>
          <w:rFonts w:ascii="Times New Roman" w:hAnsi="Times New Roman" w:hint="eastAsia"/>
        </w:rPr>
        <w:t>矩形波导尺寸的选择原则</w:t>
      </w:r>
      <w:r>
        <w:rPr>
          <w:rFonts w:ascii="Times New Roman" w:hAnsi="Times New Roman" w:hint="eastAsia"/>
        </w:rPr>
        <w:t>（综合考虑</w:t>
      </w:r>
      <w:r w:rsidRPr="007B3CEE">
        <w:rPr>
          <w:rFonts w:ascii="Times New Roman" w:hAnsi="Times New Roman" w:hint="eastAsia"/>
        </w:rPr>
        <w:t>带宽问题、功率容量和衰减等</w:t>
      </w:r>
      <w:r>
        <w:rPr>
          <w:rFonts w:ascii="Times New Roman" w:hAnsi="Times New Roman" w:hint="eastAsia"/>
        </w:rPr>
        <w:t>）</w:t>
      </w:r>
      <w:r>
        <w:rPr>
          <w:rFonts w:hint="eastAsia"/>
        </w:rPr>
        <w:t>（</w:t>
      </w:r>
      <w:r w:rsidRPr="00E35590">
        <w:rPr>
          <w:sz w:val="24"/>
          <w:szCs w:val="24"/>
        </w:rPr>
        <w:sym w:font="Wingdings" w:char="F0AB"/>
      </w:r>
      <w:r>
        <w:rPr>
          <w:rFonts w:hint="eastAsia"/>
        </w:rPr>
        <w:t>）</w:t>
      </w:r>
    </w:p>
    <w:p w:rsidR="00452095" w:rsidRPr="007B3CEE" w:rsidRDefault="00452095" w:rsidP="007B3CEE">
      <w:pPr>
        <w:pStyle w:val="a4"/>
        <w:numPr>
          <w:ilvl w:val="1"/>
          <w:numId w:val="26"/>
        </w:numPr>
        <w:ind w:firstLineChars="0"/>
      </w:pPr>
      <w:r>
        <w:rPr>
          <w:rFonts w:ascii="Times New Roman" w:hAnsi="Times New Roman" w:hint="eastAsia"/>
        </w:rPr>
        <w:t>了解</w:t>
      </w:r>
      <w:r w:rsidRPr="007B3CEE">
        <w:rPr>
          <w:rFonts w:ascii="Times New Roman" w:hAnsi="Times New Roman" w:hint="eastAsia"/>
        </w:rPr>
        <w:t>圆波导中的场圆波导中</w:t>
      </w:r>
      <w:r w:rsidRPr="007B3CEE">
        <w:rPr>
          <w:rFonts w:ascii="Times New Roman" w:hAnsi="Times New Roman"/>
        </w:rPr>
        <w:t>TE</w:t>
      </w:r>
      <w:r w:rsidRPr="007B3CEE">
        <w:rPr>
          <w:rFonts w:ascii="Times New Roman" w:hAnsi="Times New Roman" w:hint="eastAsia"/>
        </w:rPr>
        <w:t>和</w:t>
      </w:r>
      <w:r w:rsidRPr="007B3CEE">
        <w:rPr>
          <w:rFonts w:ascii="Times New Roman" w:hAnsi="Times New Roman"/>
        </w:rPr>
        <w:t>TM</w:t>
      </w:r>
      <w:r w:rsidRPr="007B3CEE">
        <w:rPr>
          <w:rFonts w:ascii="Times New Roman" w:hAnsi="Times New Roman" w:hint="eastAsia"/>
        </w:rPr>
        <w:t>波场的表达式</w:t>
      </w:r>
      <w:r>
        <w:rPr>
          <w:rFonts w:ascii="Times New Roman" w:hAnsi="Times New Roman" w:hint="eastAsia"/>
        </w:rPr>
        <w:t>；掌握模式</w:t>
      </w:r>
      <w:r w:rsidRPr="007B3CEE">
        <w:rPr>
          <w:rFonts w:ascii="Times New Roman" w:hAnsi="Times New Roman" w:hint="eastAsia"/>
        </w:rPr>
        <w:t>简并</w:t>
      </w:r>
      <w:r>
        <w:rPr>
          <w:rFonts w:ascii="Times New Roman" w:hAnsi="Times New Roman" w:hint="eastAsia"/>
        </w:rPr>
        <w:t>及圆波导的常用</w:t>
      </w:r>
      <w:r w:rsidRPr="007B3CEE">
        <w:rPr>
          <w:rFonts w:ascii="Times New Roman" w:hAnsi="Times New Roman" w:hint="eastAsia"/>
        </w:rPr>
        <w:t>几种常用模式的特点及其</w:t>
      </w:r>
      <w:r>
        <w:rPr>
          <w:rFonts w:ascii="Times New Roman" w:hAnsi="Times New Roman" w:hint="eastAsia"/>
        </w:rPr>
        <w:t>工程</w:t>
      </w:r>
      <w:r w:rsidRPr="007B3CEE">
        <w:rPr>
          <w:rFonts w:ascii="Times New Roman" w:hAnsi="Times New Roman" w:hint="eastAsia"/>
        </w:rPr>
        <w:t>应用</w:t>
      </w:r>
      <w:r>
        <w:rPr>
          <w:rFonts w:ascii="Times New Roman" w:hAnsi="Times New Roman" w:hint="eastAsia"/>
        </w:rPr>
        <w:t>。</w:t>
      </w:r>
    </w:p>
    <w:p w:rsidR="00452095" w:rsidRPr="007B3CEE" w:rsidRDefault="00452095" w:rsidP="007B3CEE">
      <w:pPr>
        <w:pStyle w:val="a4"/>
        <w:numPr>
          <w:ilvl w:val="1"/>
          <w:numId w:val="26"/>
        </w:numPr>
        <w:ind w:firstLineChars="0"/>
      </w:pPr>
      <w:r>
        <w:rPr>
          <w:rFonts w:ascii="Times New Roman" w:hAnsi="Times New Roman" w:hint="eastAsia"/>
        </w:rPr>
        <w:t>了解波导的激励原理及方法，掌握</w:t>
      </w:r>
      <w:r w:rsidRPr="007B3CEE">
        <w:rPr>
          <w:rFonts w:ascii="Times New Roman" w:hAnsi="Times New Roman" w:hint="eastAsia"/>
        </w:rPr>
        <w:t>电激励</w:t>
      </w:r>
      <w:r>
        <w:rPr>
          <w:rFonts w:ascii="Times New Roman" w:hAnsi="Times New Roman" w:hint="eastAsia"/>
        </w:rPr>
        <w:t>、</w:t>
      </w:r>
      <w:r w:rsidRPr="007B3CEE">
        <w:rPr>
          <w:rFonts w:ascii="Times New Roman" w:hAnsi="Times New Roman" w:hint="eastAsia"/>
        </w:rPr>
        <w:t>磁激励</w:t>
      </w:r>
      <w:r>
        <w:rPr>
          <w:rFonts w:ascii="Times New Roman" w:hAnsi="Times New Roman" w:hint="eastAsia"/>
        </w:rPr>
        <w:t>、</w:t>
      </w:r>
      <w:r w:rsidRPr="007B3CEE">
        <w:rPr>
          <w:rFonts w:ascii="Times New Roman" w:hAnsi="Times New Roman" w:hint="eastAsia"/>
        </w:rPr>
        <w:t>电流激励</w:t>
      </w:r>
      <w:r>
        <w:rPr>
          <w:rFonts w:ascii="Times New Roman" w:hAnsi="Times New Roman" w:hint="eastAsia"/>
        </w:rPr>
        <w:t>三种典型激励的特点及工程应用。</w:t>
      </w:r>
    </w:p>
    <w:p w:rsidR="00452095" w:rsidRDefault="00452095" w:rsidP="007B3CEE">
      <w:pPr>
        <w:ind w:left="1200"/>
      </w:pPr>
    </w:p>
    <w:p w:rsidR="00452095" w:rsidRDefault="00452095" w:rsidP="00421A70">
      <w:pPr>
        <w:pStyle w:val="a4"/>
        <w:numPr>
          <w:ilvl w:val="0"/>
          <w:numId w:val="7"/>
        </w:numPr>
        <w:ind w:firstLineChars="0"/>
        <w:rPr>
          <w:b/>
        </w:rPr>
      </w:pPr>
      <w:r w:rsidRPr="005D15EC">
        <w:rPr>
          <w:rFonts w:hint="eastAsia"/>
          <w:b/>
        </w:rPr>
        <w:t>作业内容：</w:t>
      </w:r>
    </w:p>
    <w:p w:rsidR="00452095" w:rsidRDefault="00452095" w:rsidP="007B3CEE">
      <w:pPr>
        <w:pStyle w:val="a4"/>
        <w:ind w:left="1200" w:firstLineChars="0" w:firstLine="0"/>
        <w:rPr>
          <w:b/>
        </w:rPr>
      </w:pPr>
      <w:r>
        <w:rPr>
          <w:b/>
        </w:rPr>
        <w:t xml:space="preserve">  </w:t>
      </w:r>
      <w:r w:rsidRPr="00270F55">
        <w:rPr>
          <w:rFonts w:ascii="Times New Roman" w:hAnsi="Times New Roman" w:hint="eastAsia"/>
        </w:rPr>
        <w:t>波导参数的分析与计算；矩形波导模式存在分析；主模参数的分析；圆形波导模式分析；激励与耦合机理。</w:t>
      </w:r>
    </w:p>
    <w:p w:rsidR="00452095" w:rsidRDefault="00452095" w:rsidP="00421A70">
      <w:pPr>
        <w:pStyle w:val="a4"/>
        <w:numPr>
          <w:ilvl w:val="0"/>
          <w:numId w:val="7"/>
        </w:numPr>
        <w:ind w:firstLineChars="0"/>
        <w:rPr>
          <w:b/>
        </w:rPr>
      </w:pPr>
      <w:r w:rsidRPr="005D15EC">
        <w:rPr>
          <w:rFonts w:hint="eastAsia"/>
          <w:b/>
        </w:rPr>
        <w:t>讨论内容：</w:t>
      </w:r>
    </w:p>
    <w:p w:rsidR="00452095" w:rsidRPr="00421A70" w:rsidRDefault="00452095" w:rsidP="00421A70">
      <w:pPr>
        <w:pStyle w:val="a4"/>
        <w:ind w:leftChars="571" w:left="1199" w:firstLineChars="98" w:firstLine="206"/>
      </w:pPr>
      <w:r>
        <w:rPr>
          <w:rFonts w:hint="eastAsia"/>
        </w:rPr>
        <w:t>矩形波导的结构特点</w:t>
      </w:r>
      <w:r w:rsidRPr="00421A70">
        <w:rPr>
          <w:rFonts w:hint="eastAsia"/>
        </w:rPr>
        <w:t>与工程应用</w:t>
      </w:r>
    </w:p>
    <w:p w:rsidR="00452095" w:rsidRDefault="00452095" w:rsidP="00421A70">
      <w:pPr>
        <w:pStyle w:val="a4"/>
        <w:numPr>
          <w:ilvl w:val="0"/>
          <w:numId w:val="7"/>
        </w:numPr>
        <w:ind w:firstLineChars="0"/>
        <w:rPr>
          <w:b/>
        </w:rPr>
      </w:pPr>
      <w:r w:rsidRPr="005D15EC">
        <w:rPr>
          <w:rFonts w:hint="eastAsia"/>
          <w:b/>
        </w:rPr>
        <w:t>自学拓展：</w:t>
      </w:r>
    </w:p>
    <w:p w:rsidR="00452095" w:rsidRDefault="00452095" w:rsidP="00421A70">
      <w:pPr>
        <w:pStyle w:val="a4"/>
        <w:ind w:left="1200" w:firstLineChars="0" w:firstLine="0"/>
      </w:pPr>
      <w:r w:rsidRPr="002C4644">
        <w:t xml:space="preserve"> </w:t>
      </w:r>
      <w:r>
        <w:rPr>
          <w:rFonts w:ascii="黑体" w:eastAsia="黑体"/>
          <w:color w:val="000000"/>
        </w:rPr>
        <w:t xml:space="preserve"> </w:t>
      </w:r>
      <w:r>
        <w:rPr>
          <w:rFonts w:hint="eastAsia"/>
        </w:rPr>
        <w:t>波导与其他传输线的连接方法</w:t>
      </w:r>
      <w:r w:rsidRPr="00F9518A">
        <w:rPr>
          <w:rFonts w:hint="eastAsia"/>
        </w:rPr>
        <w:t>及工程应用</w:t>
      </w:r>
    </w:p>
    <w:p w:rsidR="00452095" w:rsidRDefault="00452095" w:rsidP="007451A4">
      <w:pPr>
        <w:snapToGrid w:val="0"/>
        <w:rPr>
          <w:rFonts w:ascii="Times New Roman" w:eastAsia="黑体" w:hAnsi="Times New Roman"/>
        </w:rPr>
      </w:pPr>
    </w:p>
    <w:p w:rsidR="00452095" w:rsidRPr="00421A70" w:rsidRDefault="00452095" w:rsidP="00270F55">
      <w:pPr>
        <w:snapToGrid w:val="0"/>
        <w:rPr>
          <w:b/>
        </w:rPr>
      </w:pPr>
      <w:r>
        <w:rPr>
          <w:b/>
        </w:rPr>
        <w:t>4</w:t>
      </w:r>
      <w:r w:rsidRPr="00421A70">
        <w:rPr>
          <w:b/>
        </w:rPr>
        <w:t xml:space="preserve">. </w:t>
      </w:r>
      <w:r>
        <w:rPr>
          <w:rFonts w:hint="eastAsia"/>
          <w:b/>
        </w:rPr>
        <w:t>微波集成传输线</w:t>
      </w:r>
      <w:r w:rsidRPr="00421A70">
        <w:rPr>
          <w:rFonts w:hint="eastAsia"/>
          <w:b/>
        </w:rPr>
        <w:t>（</w:t>
      </w:r>
      <w:r>
        <w:rPr>
          <w:b/>
        </w:rPr>
        <w:t>6</w:t>
      </w:r>
      <w:r w:rsidRPr="00421A70">
        <w:rPr>
          <w:rFonts w:hint="eastAsia"/>
          <w:b/>
        </w:rPr>
        <w:t>学时，</w:t>
      </w:r>
      <w:r w:rsidRPr="002C4644">
        <w:rPr>
          <w:rFonts w:hint="eastAsia"/>
          <w:b/>
        </w:rPr>
        <w:t>支撑课程目标</w:t>
      </w:r>
      <w:r>
        <w:rPr>
          <w:b/>
        </w:rPr>
        <w:t>1</w:t>
      </w:r>
      <w:r>
        <w:rPr>
          <w:rFonts w:hint="eastAsia"/>
          <w:b/>
        </w:rPr>
        <w:t>，</w:t>
      </w:r>
      <w:r>
        <w:rPr>
          <w:b/>
        </w:rPr>
        <w:t>2</w:t>
      </w:r>
      <w:r w:rsidRPr="002C4644">
        <w:rPr>
          <w:rFonts w:hint="eastAsia"/>
          <w:b/>
        </w:rPr>
        <w:t>）</w:t>
      </w:r>
    </w:p>
    <w:p w:rsidR="00452095" w:rsidRPr="00421A70" w:rsidRDefault="00452095" w:rsidP="00270F55">
      <w:pPr>
        <w:snapToGrid w:val="0"/>
        <w:ind w:firstLineChars="250" w:firstLine="525"/>
        <w:rPr>
          <w:rFonts w:hAnsi="宋体"/>
          <w:color w:val="000000"/>
        </w:rPr>
      </w:pPr>
      <w:r>
        <w:rPr>
          <w:rFonts w:hAnsi="宋体"/>
          <w:color w:val="000000"/>
        </w:rPr>
        <w:t>4</w:t>
      </w:r>
      <w:r w:rsidRPr="00421A70">
        <w:rPr>
          <w:rFonts w:hAnsi="宋体"/>
          <w:color w:val="000000"/>
        </w:rPr>
        <w:t>.1</w:t>
      </w:r>
      <w:r>
        <w:rPr>
          <w:rFonts w:hAnsi="宋体" w:hint="eastAsia"/>
          <w:color w:val="000000"/>
        </w:rPr>
        <w:t>平面传输线</w:t>
      </w:r>
    </w:p>
    <w:p w:rsidR="00452095" w:rsidRPr="00421A70" w:rsidRDefault="00452095" w:rsidP="00270F55">
      <w:pPr>
        <w:snapToGrid w:val="0"/>
        <w:ind w:firstLineChars="250" w:firstLine="525"/>
        <w:rPr>
          <w:rFonts w:hAnsi="宋体"/>
          <w:color w:val="000000"/>
        </w:rPr>
      </w:pPr>
      <w:r>
        <w:rPr>
          <w:rFonts w:hAnsi="宋体"/>
          <w:color w:val="000000"/>
        </w:rPr>
        <w:t>4</w:t>
      </w:r>
      <w:r w:rsidRPr="00421A70">
        <w:rPr>
          <w:rFonts w:hAnsi="宋体"/>
          <w:color w:val="000000"/>
        </w:rPr>
        <w:t xml:space="preserve">.2 </w:t>
      </w:r>
      <w:r>
        <w:rPr>
          <w:rFonts w:hAnsi="宋体" w:hint="eastAsia"/>
          <w:color w:val="000000"/>
        </w:rPr>
        <w:t>介质</w:t>
      </w:r>
      <w:r w:rsidRPr="00421A70">
        <w:rPr>
          <w:rFonts w:hAnsi="宋体" w:hint="eastAsia"/>
          <w:color w:val="000000"/>
        </w:rPr>
        <w:t>波导</w:t>
      </w:r>
    </w:p>
    <w:p w:rsidR="00452095" w:rsidRPr="00421A70" w:rsidRDefault="00452095" w:rsidP="00270F55">
      <w:pPr>
        <w:snapToGrid w:val="0"/>
        <w:ind w:firstLineChars="250" w:firstLine="525"/>
        <w:rPr>
          <w:rFonts w:hAnsi="宋体"/>
          <w:color w:val="000000"/>
        </w:rPr>
      </w:pPr>
      <w:r>
        <w:rPr>
          <w:rFonts w:hAnsi="宋体"/>
          <w:color w:val="000000"/>
        </w:rPr>
        <w:t>4</w:t>
      </w:r>
      <w:r w:rsidRPr="00421A70">
        <w:rPr>
          <w:rFonts w:hAnsi="宋体"/>
          <w:color w:val="000000"/>
        </w:rPr>
        <w:t>.3</w:t>
      </w:r>
      <w:r>
        <w:rPr>
          <w:rFonts w:hAnsi="宋体" w:hint="eastAsia"/>
          <w:color w:val="000000"/>
        </w:rPr>
        <w:t>光纤</w:t>
      </w:r>
    </w:p>
    <w:p w:rsidR="00452095" w:rsidRPr="005D15EC" w:rsidRDefault="00452095" w:rsidP="00270F55">
      <w:pPr>
        <w:pStyle w:val="a4"/>
        <w:numPr>
          <w:ilvl w:val="0"/>
          <w:numId w:val="7"/>
        </w:numPr>
        <w:ind w:firstLineChars="0"/>
        <w:rPr>
          <w:b/>
        </w:rPr>
      </w:pPr>
      <w:r w:rsidRPr="005D15EC">
        <w:rPr>
          <w:rFonts w:hint="eastAsia"/>
          <w:b/>
        </w:rPr>
        <w:t>目标及要求：</w:t>
      </w:r>
    </w:p>
    <w:p w:rsidR="00452095" w:rsidRDefault="00452095" w:rsidP="00270F55">
      <w:pPr>
        <w:pStyle w:val="a4"/>
        <w:numPr>
          <w:ilvl w:val="0"/>
          <w:numId w:val="28"/>
        </w:numPr>
        <w:snapToGrid w:val="0"/>
        <w:ind w:firstLineChars="0"/>
        <w:rPr>
          <w:rFonts w:ascii="Times New Roman" w:hAnsi="Times New Roman"/>
        </w:rPr>
      </w:pPr>
      <w:r w:rsidRPr="00270F55">
        <w:rPr>
          <w:rFonts w:ascii="Times New Roman" w:hAnsi="Times New Roman" w:hint="eastAsia"/>
        </w:rPr>
        <w:t>了解平面传输线的特点及工程应用</w:t>
      </w:r>
    </w:p>
    <w:p w:rsidR="00452095" w:rsidRDefault="00452095" w:rsidP="00270F55">
      <w:pPr>
        <w:pStyle w:val="a4"/>
        <w:numPr>
          <w:ilvl w:val="0"/>
          <w:numId w:val="28"/>
        </w:numPr>
        <w:snapToGrid w:val="0"/>
        <w:ind w:firstLineChars="0"/>
        <w:rPr>
          <w:rFonts w:ascii="Times New Roman" w:hAnsi="Times New Roman"/>
        </w:rPr>
      </w:pPr>
      <w:r>
        <w:rPr>
          <w:rFonts w:ascii="Times New Roman" w:hAnsi="Times New Roman" w:hint="eastAsia"/>
        </w:rPr>
        <w:t>了解</w:t>
      </w:r>
      <w:r w:rsidRPr="00270F55">
        <w:rPr>
          <w:rFonts w:ascii="Times New Roman" w:hAnsi="Times New Roman" w:hint="eastAsia"/>
        </w:rPr>
        <w:t>带状线的结构、特点、场分布、主模和传输特性</w:t>
      </w:r>
    </w:p>
    <w:p w:rsidR="00452095" w:rsidRPr="00270F55" w:rsidRDefault="00452095" w:rsidP="00270F55">
      <w:pPr>
        <w:pStyle w:val="a4"/>
        <w:numPr>
          <w:ilvl w:val="0"/>
          <w:numId w:val="28"/>
        </w:numPr>
        <w:snapToGrid w:val="0"/>
        <w:ind w:firstLineChars="0"/>
        <w:rPr>
          <w:rFonts w:ascii="Times New Roman" w:hAnsi="Times New Roman"/>
        </w:rPr>
      </w:pPr>
      <w:r>
        <w:rPr>
          <w:rFonts w:ascii="Times New Roman" w:hAnsi="Times New Roman" w:hint="eastAsia"/>
        </w:rPr>
        <w:t>掌握</w:t>
      </w:r>
      <w:r w:rsidRPr="00270F55">
        <w:rPr>
          <w:rFonts w:ascii="Times New Roman" w:hAnsi="Times New Roman" w:hint="eastAsia"/>
        </w:rPr>
        <w:t>微带线的结构、特点、场分布、主模和传输特性</w:t>
      </w:r>
      <w:r>
        <w:rPr>
          <w:rFonts w:ascii="Times New Roman" w:hAnsi="Times New Roman" w:hint="eastAsia"/>
        </w:rPr>
        <w:t>，工程设计方法</w:t>
      </w:r>
      <w:r>
        <w:rPr>
          <w:rFonts w:hint="eastAsia"/>
        </w:rPr>
        <w:t>（</w:t>
      </w:r>
      <w:r w:rsidRPr="00E35590">
        <w:rPr>
          <w:sz w:val="24"/>
          <w:szCs w:val="24"/>
        </w:rPr>
        <w:sym w:font="Wingdings" w:char="F0AB"/>
      </w:r>
      <w:r>
        <w:rPr>
          <w:rFonts w:hint="eastAsia"/>
        </w:rPr>
        <w:t>）</w:t>
      </w:r>
    </w:p>
    <w:p w:rsidR="00452095" w:rsidRPr="00270F55" w:rsidRDefault="00452095" w:rsidP="00270F55">
      <w:pPr>
        <w:pStyle w:val="a4"/>
        <w:numPr>
          <w:ilvl w:val="0"/>
          <w:numId w:val="28"/>
        </w:numPr>
        <w:snapToGrid w:val="0"/>
        <w:ind w:firstLineChars="0"/>
        <w:rPr>
          <w:rFonts w:ascii="Times New Roman" w:hAnsi="Times New Roman"/>
        </w:rPr>
      </w:pPr>
      <w:r>
        <w:rPr>
          <w:rFonts w:ascii="Times New Roman" w:hAnsi="Times New Roman" w:hint="eastAsia"/>
        </w:rPr>
        <w:t>了解耦合微带线传输特性</w:t>
      </w:r>
      <w:r>
        <w:rPr>
          <w:rFonts w:hint="eastAsia"/>
        </w:rPr>
        <w:t>（</w:t>
      </w:r>
      <w:r w:rsidRPr="00E35590">
        <w:rPr>
          <w:sz w:val="24"/>
          <w:szCs w:val="24"/>
        </w:rPr>
        <w:sym w:font="Symbol" w:char="F044"/>
      </w:r>
      <w:r>
        <w:rPr>
          <w:rFonts w:hint="eastAsia"/>
        </w:rPr>
        <w:t>）</w:t>
      </w:r>
    </w:p>
    <w:p w:rsidR="00452095" w:rsidRDefault="00452095" w:rsidP="00270F55">
      <w:pPr>
        <w:pStyle w:val="a4"/>
        <w:numPr>
          <w:ilvl w:val="0"/>
          <w:numId w:val="28"/>
        </w:numPr>
        <w:snapToGrid w:val="0"/>
        <w:ind w:firstLineChars="0"/>
        <w:rPr>
          <w:rFonts w:ascii="Times New Roman" w:hAnsi="Times New Roman"/>
        </w:rPr>
      </w:pPr>
      <w:r>
        <w:rPr>
          <w:rFonts w:hint="eastAsia"/>
        </w:rPr>
        <w:t>掌握介质波导的传输原理，</w:t>
      </w:r>
      <w:r>
        <w:rPr>
          <w:rFonts w:ascii="Times New Roman" w:hAnsi="Times New Roman" w:hint="eastAsia"/>
        </w:rPr>
        <w:t>圆形介质波导的结构、特点、场分布、主模和传输特性</w:t>
      </w:r>
    </w:p>
    <w:p w:rsidR="00452095" w:rsidRDefault="00452095" w:rsidP="00270F55">
      <w:pPr>
        <w:pStyle w:val="a4"/>
        <w:numPr>
          <w:ilvl w:val="0"/>
          <w:numId w:val="28"/>
        </w:numPr>
        <w:snapToGrid w:val="0"/>
        <w:ind w:firstLineChars="0"/>
        <w:rPr>
          <w:rFonts w:ascii="Times New Roman" w:hAnsi="Times New Roman"/>
        </w:rPr>
      </w:pPr>
      <w:r>
        <w:rPr>
          <w:rFonts w:ascii="Times New Roman" w:hAnsi="Times New Roman" w:hint="eastAsia"/>
        </w:rPr>
        <w:lastRenderedPageBreak/>
        <w:t>了解介质镜像线、</w:t>
      </w:r>
      <w:r>
        <w:rPr>
          <w:rFonts w:ascii="Times New Roman" w:hAnsi="Times New Roman"/>
        </w:rPr>
        <w:t>H</w:t>
      </w:r>
      <w:r>
        <w:rPr>
          <w:rFonts w:ascii="Times New Roman" w:hAnsi="Times New Roman" w:hint="eastAsia"/>
        </w:rPr>
        <w:t>型波导的结构与传输特性</w:t>
      </w:r>
    </w:p>
    <w:p w:rsidR="00452095" w:rsidRPr="00620C91" w:rsidRDefault="00452095" w:rsidP="00620C91">
      <w:pPr>
        <w:pStyle w:val="a4"/>
        <w:numPr>
          <w:ilvl w:val="0"/>
          <w:numId w:val="28"/>
        </w:numPr>
        <w:snapToGrid w:val="0"/>
        <w:ind w:firstLineChars="0"/>
        <w:rPr>
          <w:rFonts w:ascii="Times New Roman" w:hAnsi="Times New Roman"/>
        </w:rPr>
      </w:pPr>
      <w:r w:rsidRPr="00270F55">
        <w:rPr>
          <w:rFonts w:ascii="Times New Roman" w:hAnsi="Times New Roman" w:hint="eastAsia"/>
        </w:rPr>
        <w:t>熟悉</w:t>
      </w:r>
      <w:r>
        <w:rPr>
          <w:rFonts w:ascii="Times New Roman" w:hAnsi="Times New Roman" w:hint="eastAsia"/>
        </w:rPr>
        <w:t>光纤的传输原理，了解单模光纤、</w:t>
      </w:r>
      <w:r w:rsidRPr="00270F55">
        <w:rPr>
          <w:rFonts w:ascii="Times New Roman" w:hAnsi="Times New Roman" w:hint="eastAsia"/>
        </w:rPr>
        <w:t>多模光纤</w:t>
      </w:r>
      <w:r>
        <w:rPr>
          <w:rFonts w:ascii="Times New Roman" w:hAnsi="Times New Roman" w:hint="eastAsia"/>
        </w:rPr>
        <w:t>异同点；掌握光纤的而主要参数：</w:t>
      </w:r>
      <w:r w:rsidRPr="00620C91">
        <w:rPr>
          <w:rFonts w:ascii="Times New Roman" w:hAnsi="Times New Roman" w:hint="eastAsia"/>
        </w:rPr>
        <w:t>光波波长、相对折射率、折射率分布因子和数值孔径等</w:t>
      </w:r>
      <w:r>
        <w:rPr>
          <w:rFonts w:ascii="Times New Roman" w:hAnsi="Times New Roman" w:hint="eastAsia"/>
        </w:rPr>
        <w:t>；了解</w:t>
      </w:r>
      <w:r w:rsidRPr="00620C91">
        <w:rPr>
          <w:rFonts w:ascii="Times New Roman" w:hAnsi="Times New Roman" w:hint="eastAsia"/>
        </w:rPr>
        <w:t>光纤的损耗、色散、零色散单模光纤的原理、光纤的应用</w:t>
      </w:r>
      <w:r>
        <w:rPr>
          <w:rFonts w:ascii="Times New Roman" w:hAnsi="Times New Roman" w:hint="eastAsia"/>
        </w:rPr>
        <w:t>领域</w:t>
      </w:r>
      <w:r>
        <w:rPr>
          <w:rFonts w:hint="eastAsia"/>
        </w:rPr>
        <w:t>（</w:t>
      </w:r>
      <w:r w:rsidRPr="00E35590">
        <w:rPr>
          <w:sz w:val="24"/>
          <w:szCs w:val="24"/>
        </w:rPr>
        <w:sym w:font="Wingdings" w:char="F0AB"/>
      </w:r>
      <w:r>
        <w:rPr>
          <w:rFonts w:hint="eastAsia"/>
        </w:rPr>
        <w:t>）</w:t>
      </w:r>
    </w:p>
    <w:p w:rsidR="00452095" w:rsidRDefault="00452095" w:rsidP="00270F55">
      <w:pPr>
        <w:pStyle w:val="a4"/>
        <w:numPr>
          <w:ilvl w:val="0"/>
          <w:numId w:val="7"/>
        </w:numPr>
        <w:ind w:firstLineChars="0"/>
        <w:rPr>
          <w:b/>
        </w:rPr>
      </w:pPr>
      <w:r w:rsidRPr="005D15EC">
        <w:rPr>
          <w:rFonts w:hint="eastAsia"/>
          <w:b/>
        </w:rPr>
        <w:t>作业内容：</w:t>
      </w:r>
    </w:p>
    <w:p w:rsidR="00452095" w:rsidRDefault="00452095" w:rsidP="00270F55">
      <w:pPr>
        <w:pStyle w:val="a4"/>
        <w:ind w:left="1200" w:firstLineChars="0" w:firstLine="0"/>
        <w:rPr>
          <w:b/>
        </w:rPr>
      </w:pPr>
      <w:r>
        <w:rPr>
          <w:b/>
        </w:rPr>
        <w:t xml:space="preserve">  </w:t>
      </w:r>
      <w:r>
        <w:rPr>
          <w:rFonts w:ascii="Times New Roman" w:hAnsi="Times New Roman" w:hint="eastAsia"/>
        </w:rPr>
        <w:t>带状线模式的分析，微带线有效介电常数的计算，微带线的设计，耦合微带线的分析计算；光纤单模工作范围的计算；零色散光纤的原理分析</w:t>
      </w:r>
      <w:r>
        <w:rPr>
          <w:b/>
        </w:rPr>
        <w:t xml:space="preserve"> </w:t>
      </w:r>
    </w:p>
    <w:p w:rsidR="00452095" w:rsidRDefault="00452095" w:rsidP="00270F55">
      <w:pPr>
        <w:pStyle w:val="a4"/>
        <w:numPr>
          <w:ilvl w:val="0"/>
          <w:numId w:val="7"/>
        </w:numPr>
        <w:ind w:firstLineChars="0"/>
        <w:rPr>
          <w:b/>
        </w:rPr>
      </w:pPr>
      <w:r w:rsidRPr="005D15EC">
        <w:rPr>
          <w:rFonts w:hint="eastAsia"/>
          <w:b/>
        </w:rPr>
        <w:t>讨论内容：</w:t>
      </w:r>
    </w:p>
    <w:p w:rsidR="00452095" w:rsidRPr="00421A70" w:rsidRDefault="00452095" w:rsidP="00270F55">
      <w:pPr>
        <w:pStyle w:val="a4"/>
        <w:ind w:leftChars="571" w:left="1199" w:firstLineChars="98" w:firstLine="206"/>
      </w:pPr>
      <w:r>
        <w:rPr>
          <w:rFonts w:hint="eastAsia"/>
        </w:rPr>
        <w:t>如何利用仿真软件，实现微带线的设计</w:t>
      </w:r>
    </w:p>
    <w:p w:rsidR="00452095" w:rsidRDefault="00452095" w:rsidP="00270F55">
      <w:pPr>
        <w:pStyle w:val="a4"/>
        <w:numPr>
          <w:ilvl w:val="0"/>
          <w:numId w:val="7"/>
        </w:numPr>
        <w:ind w:firstLineChars="0"/>
        <w:rPr>
          <w:b/>
        </w:rPr>
      </w:pPr>
      <w:r w:rsidRPr="005D15EC">
        <w:rPr>
          <w:rFonts w:hint="eastAsia"/>
          <w:b/>
        </w:rPr>
        <w:t>自学拓展：</w:t>
      </w:r>
    </w:p>
    <w:p w:rsidR="00452095" w:rsidRDefault="00452095" w:rsidP="00270F55">
      <w:pPr>
        <w:pStyle w:val="a4"/>
        <w:ind w:left="1200" w:firstLineChars="0" w:firstLine="0"/>
      </w:pPr>
      <w:r w:rsidRPr="002C4644">
        <w:t xml:space="preserve"> </w:t>
      </w:r>
      <w:r>
        <w:rPr>
          <w:rFonts w:ascii="黑体" w:eastAsia="黑体"/>
          <w:color w:val="000000"/>
        </w:rPr>
        <w:t xml:space="preserve"> </w:t>
      </w:r>
      <w:r>
        <w:rPr>
          <w:rFonts w:hint="eastAsia"/>
        </w:rPr>
        <w:t>微带线与同轴接头的连接方法</w:t>
      </w:r>
      <w:r w:rsidRPr="00F9518A">
        <w:rPr>
          <w:rFonts w:hint="eastAsia"/>
        </w:rPr>
        <w:t>及工程应用</w:t>
      </w:r>
    </w:p>
    <w:p w:rsidR="00452095" w:rsidRPr="00421A70" w:rsidRDefault="00452095" w:rsidP="00620C91">
      <w:pPr>
        <w:snapToGrid w:val="0"/>
        <w:rPr>
          <w:b/>
        </w:rPr>
      </w:pPr>
      <w:r>
        <w:rPr>
          <w:b/>
        </w:rPr>
        <w:t>5</w:t>
      </w:r>
      <w:r w:rsidRPr="00421A70">
        <w:rPr>
          <w:b/>
        </w:rPr>
        <w:t xml:space="preserve">. </w:t>
      </w:r>
      <w:r>
        <w:rPr>
          <w:rFonts w:hint="eastAsia"/>
          <w:b/>
        </w:rPr>
        <w:t>微波网络基础</w:t>
      </w:r>
      <w:r w:rsidRPr="00421A70">
        <w:rPr>
          <w:rFonts w:hint="eastAsia"/>
          <w:b/>
        </w:rPr>
        <w:t>（</w:t>
      </w:r>
      <w:r>
        <w:rPr>
          <w:b/>
        </w:rPr>
        <w:t>9</w:t>
      </w:r>
      <w:r w:rsidRPr="00421A70">
        <w:rPr>
          <w:rFonts w:hint="eastAsia"/>
          <w:b/>
        </w:rPr>
        <w:t>学时，</w:t>
      </w:r>
      <w:r w:rsidRPr="002C4644">
        <w:rPr>
          <w:rFonts w:hint="eastAsia"/>
          <w:b/>
        </w:rPr>
        <w:t>支撑课程目标</w:t>
      </w:r>
      <w:r>
        <w:rPr>
          <w:b/>
        </w:rPr>
        <w:t>1</w:t>
      </w:r>
      <w:r>
        <w:rPr>
          <w:rFonts w:hint="eastAsia"/>
          <w:b/>
        </w:rPr>
        <w:t>，</w:t>
      </w:r>
      <w:r>
        <w:rPr>
          <w:b/>
        </w:rPr>
        <w:t>2</w:t>
      </w:r>
      <w:r w:rsidRPr="002C4644">
        <w:rPr>
          <w:rFonts w:hint="eastAsia"/>
          <w:b/>
        </w:rPr>
        <w:t>）</w:t>
      </w:r>
    </w:p>
    <w:p w:rsidR="00452095" w:rsidRPr="00421A70" w:rsidRDefault="00452095" w:rsidP="00620C91">
      <w:pPr>
        <w:snapToGrid w:val="0"/>
        <w:ind w:firstLineChars="250" w:firstLine="525"/>
        <w:rPr>
          <w:rFonts w:hAnsi="宋体"/>
          <w:color w:val="000000"/>
        </w:rPr>
      </w:pPr>
      <w:r>
        <w:rPr>
          <w:rFonts w:hAnsi="宋体"/>
          <w:color w:val="000000"/>
        </w:rPr>
        <w:t>5</w:t>
      </w:r>
      <w:r w:rsidRPr="00421A70">
        <w:rPr>
          <w:rFonts w:hAnsi="宋体"/>
          <w:color w:val="000000"/>
        </w:rPr>
        <w:t>.1</w:t>
      </w:r>
      <w:r>
        <w:rPr>
          <w:rFonts w:hAnsi="宋体" w:hint="eastAsia"/>
          <w:color w:val="000000"/>
        </w:rPr>
        <w:t>等效传输线</w:t>
      </w:r>
    </w:p>
    <w:p w:rsidR="00452095" w:rsidRPr="00421A70" w:rsidRDefault="00452095" w:rsidP="00620C91">
      <w:pPr>
        <w:snapToGrid w:val="0"/>
        <w:ind w:firstLineChars="250" w:firstLine="525"/>
        <w:rPr>
          <w:rFonts w:hAnsi="宋体"/>
          <w:color w:val="000000"/>
        </w:rPr>
      </w:pPr>
      <w:r>
        <w:rPr>
          <w:rFonts w:hAnsi="宋体"/>
          <w:color w:val="000000"/>
        </w:rPr>
        <w:t>5</w:t>
      </w:r>
      <w:r w:rsidRPr="00421A70">
        <w:rPr>
          <w:rFonts w:hAnsi="宋体"/>
          <w:color w:val="000000"/>
        </w:rPr>
        <w:t xml:space="preserve">.2 </w:t>
      </w:r>
      <w:r>
        <w:rPr>
          <w:rFonts w:hAnsi="宋体" w:hint="eastAsia"/>
          <w:color w:val="000000"/>
        </w:rPr>
        <w:t>单口网络</w:t>
      </w:r>
    </w:p>
    <w:p w:rsidR="00452095" w:rsidRDefault="00452095" w:rsidP="00620C91">
      <w:pPr>
        <w:snapToGrid w:val="0"/>
        <w:ind w:firstLineChars="250" w:firstLine="525"/>
        <w:rPr>
          <w:rFonts w:hAnsi="宋体"/>
          <w:color w:val="000000"/>
        </w:rPr>
      </w:pPr>
      <w:r>
        <w:rPr>
          <w:rFonts w:hAnsi="宋体"/>
          <w:color w:val="000000"/>
        </w:rPr>
        <w:t>5</w:t>
      </w:r>
      <w:r w:rsidRPr="00421A70">
        <w:rPr>
          <w:rFonts w:hAnsi="宋体"/>
          <w:color w:val="000000"/>
        </w:rPr>
        <w:t>.3</w:t>
      </w:r>
      <w:r>
        <w:rPr>
          <w:rFonts w:hAnsi="宋体" w:hint="eastAsia"/>
          <w:color w:val="000000"/>
        </w:rPr>
        <w:t>双口网络的阻抗与传输矩阵</w:t>
      </w:r>
    </w:p>
    <w:p w:rsidR="00452095" w:rsidRDefault="00452095" w:rsidP="00620C91">
      <w:pPr>
        <w:snapToGrid w:val="0"/>
        <w:ind w:firstLineChars="250" w:firstLine="525"/>
        <w:rPr>
          <w:rFonts w:hAnsi="宋体"/>
          <w:color w:val="000000"/>
        </w:rPr>
      </w:pPr>
      <w:r>
        <w:rPr>
          <w:rFonts w:hAnsi="宋体"/>
          <w:color w:val="000000"/>
        </w:rPr>
        <w:t>5.4</w:t>
      </w:r>
      <w:r>
        <w:rPr>
          <w:rFonts w:hAnsi="宋体" w:hint="eastAsia"/>
          <w:color w:val="000000"/>
        </w:rPr>
        <w:t>散射矩阵与传输矩阵</w:t>
      </w:r>
    </w:p>
    <w:p w:rsidR="00452095" w:rsidRDefault="00452095" w:rsidP="00620C91">
      <w:pPr>
        <w:snapToGrid w:val="0"/>
        <w:ind w:firstLineChars="250" w:firstLine="525"/>
        <w:rPr>
          <w:rFonts w:hAnsi="宋体"/>
          <w:color w:val="000000"/>
        </w:rPr>
      </w:pPr>
      <w:r>
        <w:rPr>
          <w:rFonts w:hAnsi="宋体"/>
          <w:color w:val="000000"/>
        </w:rPr>
        <w:t xml:space="preserve">5.5 </w:t>
      </w:r>
      <w:r>
        <w:rPr>
          <w:rFonts w:hAnsi="宋体" w:hint="eastAsia"/>
          <w:color w:val="000000"/>
        </w:rPr>
        <w:t>多口网络的散射矩阵</w:t>
      </w:r>
    </w:p>
    <w:p w:rsidR="00452095" w:rsidRPr="00421A70" w:rsidRDefault="00452095" w:rsidP="00620C91">
      <w:pPr>
        <w:snapToGrid w:val="0"/>
        <w:ind w:firstLineChars="250" w:firstLine="525"/>
        <w:rPr>
          <w:rFonts w:hAnsi="宋体"/>
          <w:color w:val="000000"/>
        </w:rPr>
      </w:pPr>
      <w:r>
        <w:rPr>
          <w:rFonts w:hAnsi="宋体"/>
          <w:color w:val="000000"/>
        </w:rPr>
        <w:t xml:space="preserve">5.6 </w:t>
      </w:r>
      <w:r>
        <w:rPr>
          <w:rFonts w:hAnsi="宋体" w:hint="eastAsia"/>
          <w:color w:val="000000"/>
        </w:rPr>
        <w:t>网络参数的测量</w:t>
      </w:r>
    </w:p>
    <w:p w:rsidR="00452095" w:rsidRDefault="00452095" w:rsidP="00620C91">
      <w:pPr>
        <w:pStyle w:val="a4"/>
        <w:numPr>
          <w:ilvl w:val="0"/>
          <w:numId w:val="7"/>
        </w:numPr>
        <w:ind w:firstLineChars="0"/>
        <w:rPr>
          <w:b/>
        </w:rPr>
      </w:pPr>
      <w:r w:rsidRPr="005D15EC">
        <w:rPr>
          <w:rFonts w:hint="eastAsia"/>
          <w:b/>
        </w:rPr>
        <w:t>目标及要求：</w:t>
      </w:r>
    </w:p>
    <w:p w:rsidR="00452095" w:rsidRPr="005F3A81" w:rsidRDefault="00452095" w:rsidP="005F3A81">
      <w:pPr>
        <w:pStyle w:val="a4"/>
        <w:numPr>
          <w:ilvl w:val="0"/>
          <w:numId w:val="29"/>
        </w:numPr>
        <w:snapToGrid w:val="0"/>
        <w:ind w:firstLineChars="0"/>
        <w:rPr>
          <w:rFonts w:ascii="Times New Roman" w:hAnsi="Times New Roman"/>
        </w:rPr>
      </w:pPr>
      <w:r>
        <w:rPr>
          <w:rFonts w:ascii="Times New Roman" w:hAnsi="Times New Roman" w:hint="eastAsia"/>
        </w:rPr>
        <w:t>了解</w:t>
      </w:r>
      <w:r w:rsidRPr="005F3A81">
        <w:rPr>
          <w:rFonts w:ascii="Times New Roman" w:hAnsi="Times New Roman" w:hint="eastAsia"/>
        </w:rPr>
        <w:t>等效电压和等效电流的概念及其应用</w:t>
      </w:r>
    </w:p>
    <w:p w:rsidR="00452095" w:rsidRDefault="00452095" w:rsidP="005F3A81">
      <w:pPr>
        <w:pStyle w:val="a4"/>
        <w:numPr>
          <w:ilvl w:val="0"/>
          <w:numId w:val="29"/>
        </w:numPr>
        <w:snapToGrid w:val="0"/>
        <w:ind w:firstLineChars="0"/>
        <w:rPr>
          <w:rFonts w:ascii="Times New Roman" w:hAnsi="Times New Roman"/>
        </w:rPr>
      </w:pPr>
      <w:r>
        <w:rPr>
          <w:rFonts w:ascii="Times New Roman" w:hAnsi="Times New Roman" w:hint="eastAsia"/>
        </w:rPr>
        <w:t>掌握</w:t>
      </w:r>
      <w:r w:rsidRPr="005F3A81">
        <w:rPr>
          <w:rFonts w:ascii="Times New Roman" w:hAnsi="Times New Roman" w:hint="eastAsia"/>
        </w:rPr>
        <w:t>模式等效传输线的概念与等效传输线</w:t>
      </w:r>
    </w:p>
    <w:p w:rsidR="00452095" w:rsidRDefault="00452095" w:rsidP="005F3A81">
      <w:pPr>
        <w:pStyle w:val="a4"/>
        <w:numPr>
          <w:ilvl w:val="0"/>
          <w:numId w:val="29"/>
        </w:numPr>
        <w:snapToGrid w:val="0"/>
        <w:ind w:firstLineChars="0"/>
        <w:rPr>
          <w:rFonts w:ascii="Times New Roman" w:hAnsi="Times New Roman"/>
        </w:rPr>
      </w:pPr>
      <w:r>
        <w:rPr>
          <w:rFonts w:ascii="Times New Roman" w:hAnsi="Times New Roman" w:hint="eastAsia"/>
        </w:rPr>
        <w:t>熟悉单口网络的定义及其分析；归一化电压与电流定义及意义</w:t>
      </w:r>
      <w:r>
        <w:rPr>
          <w:rFonts w:hint="eastAsia"/>
        </w:rPr>
        <w:t>（</w:t>
      </w:r>
      <w:r w:rsidRPr="00E35590">
        <w:rPr>
          <w:sz w:val="24"/>
          <w:szCs w:val="24"/>
        </w:rPr>
        <w:sym w:font="Symbol" w:char="F044"/>
      </w:r>
      <w:r>
        <w:rPr>
          <w:rFonts w:hint="eastAsia"/>
        </w:rPr>
        <w:t>）</w:t>
      </w:r>
    </w:p>
    <w:p w:rsidR="00452095" w:rsidRDefault="00452095" w:rsidP="005F3A81">
      <w:pPr>
        <w:pStyle w:val="a4"/>
        <w:numPr>
          <w:ilvl w:val="0"/>
          <w:numId w:val="29"/>
        </w:numPr>
        <w:snapToGrid w:val="0"/>
        <w:ind w:firstLineChars="0"/>
        <w:rPr>
          <w:rFonts w:ascii="Times New Roman" w:hAnsi="Times New Roman"/>
        </w:rPr>
      </w:pPr>
      <w:r>
        <w:rPr>
          <w:rFonts w:ascii="Times New Roman" w:hAnsi="Times New Roman" w:hint="eastAsia"/>
        </w:rPr>
        <w:t>了解阻抗和导纳各参数的定义及其与网络性质的关系；转移矩阵各参数的定义及其与网络性质的关系、三种参数之间的相互转换</w:t>
      </w:r>
    </w:p>
    <w:p w:rsidR="00452095" w:rsidRPr="005F3A81" w:rsidRDefault="00452095" w:rsidP="005F3A81">
      <w:pPr>
        <w:pStyle w:val="a4"/>
        <w:numPr>
          <w:ilvl w:val="0"/>
          <w:numId w:val="29"/>
        </w:numPr>
        <w:snapToGrid w:val="0"/>
        <w:ind w:firstLineChars="0"/>
        <w:rPr>
          <w:rFonts w:ascii="Times New Roman" w:hAnsi="Times New Roman"/>
        </w:rPr>
      </w:pPr>
      <w:r>
        <w:rPr>
          <w:rFonts w:ascii="Times New Roman" w:hAnsi="Times New Roman" w:hint="eastAsia"/>
        </w:rPr>
        <w:t>掌握</w:t>
      </w:r>
      <w:r w:rsidRPr="005F3A81">
        <w:rPr>
          <w:rFonts w:ascii="Times New Roman" w:hAnsi="Times New Roman" w:hint="eastAsia"/>
        </w:rPr>
        <w:t>散射矩阵各参数的定义、意义及其与网络性质的关系；传输矩阵各参数的定义及其与网络性质的关系；</w:t>
      </w:r>
      <w:r>
        <w:rPr>
          <w:rFonts w:ascii="Times New Roman" w:hAnsi="Times New Roman" w:hint="eastAsia"/>
        </w:rPr>
        <w:t>熟悉</w:t>
      </w:r>
      <w:r w:rsidRPr="005F3A81">
        <w:rPr>
          <w:rFonts w:ascii="Times New Roman" w:hAnsi="Times New Roman" w:hint="eastAsia"/>
        </w:rPr>
        <w:t>各种参数之间的相互转换</w:t>
      </w:r>
      <w:r>
        <w:rPr>
          <w:rFonts w:ascii="Times New Roman" w:hAnsi="Times New Roman" w:hint="eastAsia"/>
        </w:rPr>
        <w:t>；工程上的插入损耗、回波损耗、隔离度等参数与散射参数的关系</w:t>
      </w:r>
      <w:r>
        <w:rPr>
          <w:rFonts w:hint="eastAsia"/>
        </w:rPr>
        <w:t>（</w:t>
      </w:r>
      <w:r w:rsidRPr="00E35590">
        <w:rPr>
          <w:sz w:val="24"/>
          <w:szCs w:val="24"/>
        </w:rPr>
        <w:sym w:font="Wingdings" w:char="F0AB"/>
      </w:r>
      <w:r>
        <w:rPr>
          <w:rFonts w:hint="eastAsia"/>
        </w:rPr>
        <w:t>）</w:t>
      </w:r>
    </w:p>
    <w:p w:rsidR="00452095" w:rsidRPr="005F3A81" w:rsidRDefault="00452095" w:rsidP="005F3A81">
      <w:pPr>
        <w:pStyle w:val="a4"/>
        <w:numPr>
          <w:ilvl w:val="0"/>
          <w:numId w:val="29"/>
        </w:numPr>
        <w:snapToGrid w:val="0"/>
        <w:ind w:firstLineChars="0"/>
        <w:rPr>
          <w:rFonts w:ascii="Times New Roman" w:hAnsi="Times New Roman"/>
        </w:rPr>
      </w:pPr>
      <w:r>
        <w:rPr>
          <w:rFonts w:ascii="Times New Roman" w:hAnsi="Times New Roman" w:hint="eastAsia"/>
        </w:rPr>
        <w:t>了解多端口网络散射参数的定义、性质；掌握无耗网络幺正性</w:t>
      </w:r>
      <w:r>
        <w:rPr>
          <w:rFonts w:hint="eastAsia"/>
        </w:rPr>
        <w:t>（</w:t>
      </w:r>
      <w:r w:rsidRPr="00E35590">
        <w:rPr>
          <w:sz w:val="24"/>
          <w:szCs w:val="24"/>
        </w:rPr>
        <w:sym w:font="Wingdings" w:char="F0AB"/>
      </w:r>
      <w:r>
        <w:rPr>
          <w:rFonts w:hint="eastAsia"/>
        </w:rPr>
        <w:t>）</w:t>
      </w:r>
    </w:p>
    <w:p w:rsidR="00452095" w:rsidRPr="005F3A81" w:rsidRDefault="00452095" w:rsidP="005F3A81">
      <w:pPr>
        <w:pStyle w:val="a4"/>
        <w:numPr>
          <w:ilvl w:val="0"/>
          <w:numId w:val="29"/>
        </w:numPr>
        <w:snapToGrid w:val="0"/>
        <w:ind w:firstLineChars="0"/>
        <w:rPr>
          <w:rFonts w:ascii="Times New Roman" w:hAnsi="Times New Roman"/>
        </w:rPr>
      </w:pPr>
      <w:r>
        <w:rPr>
          <w:rFonts w:hint="eastAsia"/>
        </w:rPr>
        <w:t>了解网络参数的测量方法</w:t>
      </w:r>
    </w:p>
    <w:p w:rsidR="00452095" w:rsidRDefault="00452095" w:rsidP="001416FC">
      <w:pPr>
        <w:pStyle w:val="a4"/>
        <w:numPr>
          <w:ilvl w:val="0"/>
          <w:numId w:val="7"/>
        </w:numPr>
        <w:ind w:firstLineChars="0"/>
        <w:rPr>
          <w:b/>
        </w:rPr>
      </w:pPr>
      <w:r w:rsidRPr="005D15EC">
        <w:rPr>
          <w:rFonts w:hint="eastAsia"/>
          <w:b/>
        </w:rPr>
        <w:t>作业内容：</w:t>
      </w:r>
    </w:p>
    <w:p w:rsidR="00452095" w:rsidRPr="001416FC" w:rsidRDefault="00452095" w:rsidP="001416FC">
      <w:pPr>
        <w:pStyle w:val="a4"/>
        <w:ind w:left="1200" w:firstLineChars="0" w:firstLine="0"/>
        <w:rPr>
          <w:b/>
        </w:rPr>
      </w:pPr>
      <w:r w:rsidRPr="001416FC">
        <w:rPr>
          <w:rFonts w:ascii="Times New Roman" w:hAnsi="Times New Roman" w:hint="eastAsia"/>
        </w:rPr>
        <w:t>给定网络计算阻抗矩阵或导纳矩阵、散射矩阵；利用</w:t>
      </w:r>
      <w:r w:rsidRPr="001416FC">
        <w:rPr>
          <w:rFonts w:ascii="Times New Roman" w:hAnsi="Times New Roman"/>
        </w:rPr>
        <w:t>A</w:t>
      </w:r>
      <w:r w:rsidRPr="001416FC">
        <w:rPr>
          <w:rFonts w:ascii="Times New Roman" w:hAnsi="Times New Roman" w:hint="eastAsia"/>
        </w:rPr>
        <w:t>矩阵的级联特性计算多网络级联后的网络参数；</w:t>
      </w:r>
      <w:r>
        <w:rPr>
          <w:rFonts w:ascii="Times New Roman" w:hAnsi="Times New Roman" w:hint="eastAsia"/>
        </w:rPr>
        <w:t>利用网络参数计算输入阻抗、反射系数以及满足无反射条件等；证明无耗网络的幺正性。</w:t>
      </w:r>
    </w:p>
    <w:p w:rsidR="00452095" w:rsidRDefault="00452095" w:rsidP="001416FC">
      <w:pPr>
        <w:pStyle w:val="a4"/>
        <w:numPr>
          <w:ilvl w:val="0"/>
          <w:numId w:val="7"/>
        </w:numPr>
        <w:ind w:firstLineChars="0"/>
        <w:rPr>
          <w:b/>
        </w:rPr>
      </w:pPr>
      <w:r w:rsidRPr="001416FC">
        <w:rPr>
          <w:rFonts w:hint="eastAsia"/>
          <w:b/>
        </w:rPr>
        <w:t>讨论内容：</w:t>
      </w:r>
    </w:p>
    <w:p w:rsidR="00452095" w:rsidRPr="001416FC" w:rsidRDefault="00452095" w:rsidP="001416FC">
      <w:pPr>
        <w:pStyle w:val="a4"/>
        <w:snapToGrid w:val="0"/>
        <w:ind w:left="1186" w:firstLineChars="0" w:firstLine="0"/>
        <w:rPr>
          <w:rFonts w:ascii="Times New Roman" w:hAnsi="Times New Roman"/>
        </w:rPr>
      </w:pPr>
      <w:r w:rsidRPr="001416FC">
        <w:rPr>
          <w:rFonts w:ascii="Times New Roman" w:hAnsi="Times New Roman" w:hint="eastAsia"/>
        </w:rPr>
        <w:t>如何用网络参数理论来理解枝节匹配的原理</w:t>
      </w:r>
    </w:p>
    <w:p w:rsidR="00452095" w:rsidRDefault="00452095" w:rsidP="00620C91">
      <w:pPr>
        <w:pStyle w:val="a4"/>
        <w:numPr>
          <w:ilvl w:val="0"/>
          <w:numId w:val="7"/>
        </w:numPr>
        <w:ind w:firstLineChars="0"/>
        <w:rPr>
          <w:b/>
        </w:rPr>
      </w:pPr>
      <w:r w:rsidRPr="005D15EC">
        <w:rPr>
          <w:rFonts w:hint="eastAsia"/>
          <w:b/>
        </w:rPr>
        <w:t>自学拓展：</w:t>
      </w:r>
    </w:p>
    <w:p w:rsidR="00452095" w:rsidRDefault="00452095" w:rsidP="00620C91">
      <w:pPr>
        <w:pStyle w:val="a4"/>
        <w:ind w:left="1200" w:firstLineChars="0" w:firstLine="0"/>
      </w:pPr>
      <w:r w:rsidRPr="002C4644">
        <w:t xml:space="preserve"> </w:t>
      </w:r>
      <w:r>
        <w:rPr>
          <w:rFonts w:ascii="黑体" w:eastAsia="黑体"/>
          <w:color w:val="000000"/>
        </w:rPr>
        <w:t xml:space="preserve"> </w:t>
      </w:r>
      <w:r>
        <w:rPr>
          <w:rFonts w:hint="eastAsia"/>
        </w:rPr>
        <w:t>网络参数测量</w:t>
      </w:r>
      <w:r w:rsidRPr="00F9518A">
        <w:rPr>
          <w:rFonts w:hint="eastAsia"/>
        </w:rPr>
        <w:t>及工程应用</w:t>
      </w:r>
    </w:p>
    <w:p w:rsidR="00452095" w:rsidRPr="001416FC" w:rsidRDefault="00452095" w:rsidP="00620C91">
      <w:pPr>
        <w:pStyle w:val="a4"/>
        <w:ind w:left="1200" w:firstLineChars="0" w:firstLine="0"/>
      </w:pPr>
    </w:p>
    <w:p w:rsidR="00452095" w:rsidRPr="00421A70" w:rsidRDefault="00452095" w:rsidP="005F3A81">
      <w:pPr>
        <w:snapToGrid w:val="0"/>
        <w:rPr>
          <w:b/>
        </w:rPr>
      </w:pPr>
      <w:r>
        <w:rPr>
          <w:rFonts w:ascii="Times New Roman" w:hAnsi="Times New Roman"/>
        </w:rPr>
        <w:t xml:space="preserve"> </w:t>
      </w:r>
      <w:r>
        <w:rPr>
          <w:b/>
        </w:rPr>
        <w:t>6</w:t>
      </w:r>
      <w:r w:rsidRPr="00421A70">
        <w:rPr>
          <w:b/>
        </w:rPr>
        <w:t xml:space="preserve">. </w:t>
      </w:r>
      <w:r>
        <w:rPr>
          <w:rFonts w:hint="eastAsia"/>
          <w:b/>
        </w:rPr>
        <w:t>微波无源器件</w:t>
      </w:r>
      <w:r w:rsidRPr="00421A70">
        <w:rPr>
          <w:rFonts w:hint="eastAsia"/>
          <w:b/>
        </w:rPr>
        <w:t>（</w:t>
      </w:r>
      <w:r>
        <w:rPr>
          <w:b/>
        </w:rPr>
        <w:t>9</w:t>
      </w:r>
      <w:r w:rsidRPr="00421A70">
        <w:rPr>
          <w:rFonts w:hint="eastAsia"/>
          <w:b/>
        </w:rPr>
        <w:t>学时，</w:t>
      </w:r>
      <w:r w:rsidRPr="002C4644">
        <w:rPr>
          <w:rFonts w:hint="eastAsia"/>
          <w:b/>
        </w:rPr>
        <w:t>支撑课程目标</w:t>
      </w:r>
      <w:r>
        <w:rPr>
          <w:b/>
        </w:rPr>
        <w:t>1</w:t>
      </w:r>
      <w:r>
        <w:rPr>
          <w:rFonts w:hint="eastAsia"/>
          <w:b/>
        </w:rPr>
        <w:t>，</w:t>
      </w:r>
      <w:r>
        <w:rPr>
          <w:b/>
        </w:rPr>
        <w:t>2</w:t>
      </w:r>
      <w:r w:rsidRPr="002C4644">
        <w:rPr>
          <w:rFonts w:hint="eastAsia"/>
          <w:b/>
        </w:rPr>
        <w:t>）</w:t>
      </w:r>
    </w:p>
    <w:p w:rsidR="00452095" w:rsidRPr="00421A70" w:rsidRDefault="00452095" w:rsidP="005F3A81">
      <w:pPr>
        <w:snapToGrid w:val="0"/>
        <w:ind w:firstLineChars="250" w:firstLine="525"/>
        <w:rPr>
          <w:rFonts w:hAnsi="宋体"/>
          <w:color w:val="000000"/>
        </w:rPr>
      </w:pPr>
      <w:r>
        <w:rPr>
          <w:rFonts w:hAnsi="宋体"/>
          <w:color w:val="000000"/>
        </w:rPr>
        <w:t>6</w:t>
      </w:r>
      <w:r w:rsidRPr="00421A70">
        <w:rPr>
          <w:rFonts w:hAnsi="宋体"/>
          <w:color w:val="000000"/>
        </w:rPr>
        <w:t>.1</w:t>
      </w:r>
      <w:r w:rsidRPr="006C5B98">
        <w:rPr>
          <w:rFonts w:hAnsi="宋体" w:hint="eastAsia"/>
          <w:color w:val="000000"/>
        </w:rPr>
        <w:t>连接匹配元件</w:t>
      </w:r>
      <w:r>
        <w:rPr>
          <w:rFonts w:hAnsi="宋体" w:hint="eastAsia"/>
          <w:color w:val="000000"/>
        </w:rPr>
        <w:t>等效传输线</w:t>
      </w:r>
    </w:p>
    <w:p w:rsidR="00452095" w:rsidRPr="006C5B98" w:rsidRDefault="00452095" w:rsidP="006C5B98">
      <w:pPr>
        <w:snapToGrid w:val="0"/>
        <w:ind w:firstLineChars="250" w:firstLine="525"/>
        <w:rPr>
          <w:rFonts w:hAnsi="宋体"/>
          <w:color w:val="000000"/>
        </w:rPr>
      </w:pPr>
      <w:r>
        <w:rPr>
          <w:rFonts w:hAnsi="宋体"/>
          <w:color w:val="000000"/>
        </w:rPr>
        <w:t>6</w:t>
      </w:r>
      <w:r w:rsidRPr="00421A70">
        <w:rPr>
          <w:rFonts w:hAnsi="宋体"/>
          <w:color w:val="000000"/>
        </w:rPr>
        <w:t>.2</w:t>
      </w:r>
      <w:r w:rsidRPr="006C5B98">
        <w:rPr>
          <w:rFonts w:hAnsi="宋体" w:hint="eastAsia"/>
          <w:color w:val="000000"/>
        </w:rPr>
        <w:t>功率分配器件</w:t>
      </w:r>
    </w:p>
    <w:p w:rsidR="00452095" w:rsidRDefault="00452095" w:rsidP="005F3A81">
      <w:pPr>
        <w:snapToGrid w:val="0"/>
        <w:ind w:firstLineChars="250" w:firstLine="525"/>
        <w:rPr>
          <w:rFonts w:hAnsi="宋体"/>
          <w:color w:val="000000"/>
        </w:rPr>
      </w:pPr>
      <w:r>
        <w:rPr>
          <w:rFonts w:hAnsi="宋体"/>
          <w:color w:val="000000"/>
        </w:rPr>
        <w:t>6</w:t>
      </w:r>
      <w:r w:rsidRPr="00421A70">
        <w:rPr>
          <w:rFonts w:hAnsi="宋体"/>
          <w:color w:val="000000"/>
        </w:rPr>
        <w:t>.3</w:t>
      </w:r>
      <w:r w:rsidRPr="006C5B98">
        <w:rPr>
          <w:rFonts w:hAnsi="宋体" w:hint="eastAsia"/>
          <w:color w:val="000000"/>
        </w:rPr>
        <w:t>微波谐振器件</w:t>
      </w:r>
    </w:p>
    <w:p w:rsidR="00452095" w:rsidRDefault="00452095" w:rsidP="005F3A81">
      <w:pPr>
        <w:snapToGrid w:val="0"/>
        <w:ind w:firstLineChars="250" w:firstLine="525"/>
        <w:rPr>
          <w:rFonts w:hAnsi="宋体"/>
          <w:color w:val="000000"/>
        </w:rPr>
      </w:pPr>
      <w:r>
        <w:rPr>
          <w:rFonts w:hAnsi="宋体"/>
          <w:color w:val="000000"/>
        </w:rPr>
        <w:t>6.4</w:t>
      </w:r>
      <w:r w:rsidRPr="006C5B98">
        <w:rPr>
          <w:rFonts w:hAnsi="宋体" w:hint="eastAsia"/>
          <w:color w:val="000000"/>
        </w:rPr>
        <w:t>微波铁氧体器件</w:t>
      </w:r>
    </w:p>
    <w:p w:rsidR="00452095" w:rsidRDefault="00452095" w:rsidP="005F3A81">
      <w:pPr>
        <w:snapToGrid w:val="0"/>
        <w:ind w:firstLineChars="250" w:firstLine="525"/>
        <w:rPr>
          <w:rFonts w:hAnsi="宋体"/>
          <w:color w:val="000000"/>
        </w:rPr>
      </w:pPr>
      <w:r>
        <w:rPr>
          <w:rFonts w:hAnsi="宋体"/>
          <w:color w:val="000000"/>
        </w:rPr>
        <w:t xml:space="preserve">6.5 </w:t>
      </w:r>
      <w:r>
        <w:rPr>
          <w:rFonts w:hAnsi="宋体" w:hint="eastAsia"/>
          <w:color w:val="000000"/>
        </w:rPr>
        <w:t>多口网络的散射矩阵</w:t>
      </w:r>
    </w:p>
    <w:p w:rsidR="00452095" w:rsidRPr="00421A70" w:rsidRDefault="00452095" w:rsidP="005F3A81">
      <w:pPr>
        <w:snapToGrid w:val="0"/>
        <w:ind w:firstLineChars="250" w:firstLine="525"/>
        <w:rPr>
          <w:rFonts w:hAnsi="宋体"/>
          <w:color w:val="000000"/>
        </w:rPr>
      </w:pPr>
      <w:r>
        <w:rPr>
          <w:rFonts w:hAnsi="宋体"/>
          <w:color w:val="000000"/>
        </w:rPr>
        <w:t xml:space="preserve">6.6 </w:t>
      </w:r>
      <w:r>
        <w:rPr>
          <w:rFonts w:hAnsi="宋体" w:hint="eastAsia"/>
          <w:color w:val="000000"/>
        </w:rPr>
        <w:t>网络参数的测量</w:t>
      </w:r>
    </w:p>
    <w:p w:rsidR="00452095" w:rsidRDefault="00452095" w:rsidP="004A4484">
      <w:pPr>
        <w:pStyle w:val="a4"/>
        <w:numPr>
          <w:ilvl w:val="0"/>
          <w:numId w:val="7"/>
        </w:numPr>
        <w:ind w:firstLineChars="0"/>
        <w:rPr>
          <w:b/>
        </w:rPr>
      </w:pPr>
      <w:r w:rsidRPr="005D15EC">
        <w:rPr>
          <w:rFonts w:hint="eastAsia"/>
          <w:b/>
        </w:rPr>
        <w:t>目标及要求：</w:t>
      </w:r>
    </w:p>
    <w:p w:rsidR="00452095" w:rsidRDefault="00452095" w:rsidP="004A4484">
      <w:pPr>
        <w:pStyle w:val="a4"/>
        <w:numPr>
          <w:ilvl w:val="0"/>
          <w:numId w:val="31"/>
        </w:numPr>
        <w:snapToGrid w:val="0"/>
        <w:ind w:firstLineChars="0"/>
        <w:rPr>
          <w:rFonts w:ascii="Times New Roman" w:hAnsi="Times New Roman"/>
        </w:rPr>
      </w:pPr>
      <w:r>
        <w:rPr>
          <w:rFonts w:ascii="Times New Roman" w:hAnsi="Times New Roman" w:hint="eastAsia"/>
        </w:rPr>
        <w:t>了解</w:t>
      </w:r>
      <w:r w:rsidRPr="004A4484">
        <w:rPr>
          <w:rFonts w:ascii="Times New Roman" w:hAnsi="Times New Roman" w:hint="eastAsia"/>
        </w:rPr>
        <w:t>短路负载、匹配负载、失配负载；波导接头、衰减元件和相移元件、转换接头；螺钉调配器、多阶梯阻抗变换器、渐变型阻抗变换器</w:t>
      </w:r>
      <w:r>
        <w:rPr>
          <w:rFonts w:ascii="Times New Roman" w:hAnsi="Times New Roman" w:hint="eastAsia"/>
        </w:rPr>
        <w:t>等器件的结构及工</w:t>
      </w:r>
      <w:r>
        <w:rPr>
          <w:rFonts w:ascii="Times New Roman" w:hAnsi="Times New Roman" w:hint="eastAsia"/>
        </w:rPr>
        <w:lastRenderedPageBreak/>
        <w:t>作原理</w:t>
      </w:r>
    </w:p>
    <w:p w:rsidR="00452095" w:rsidRDefault="00452095" w:rsidP="004A4484">
      <w:pPr>
        <w:pStyle w:val="a4"/>
        <w:numPr>
          <w:ilvl w:val="0"/>
          <w:numId w:val="31"/>
        </w:numPr>
        <w:snapToGrid w:val="0"/>
        <w:ind w:firstLineChars="0"/>
        <w:rPr>
          <w:rFonts w:ascii="Times New Roman" w:hAnsi="Times New Roman"/>
        </w:rPr>
      </w:pPr>
      <w:r>
        <w:rPr>
          <w:rFonts w:ascii="Times New Roman" w:hAnsi="Times New Roman" w:hint="eastAsia"/>
        </w:rPr>
        <w:t>了解定向耦合器的定义及性能参数</w:t>
      </w:r>
      <w:r>
        <w:rPr>
          <w:rFonts w:ascii="Times New Roman" w:hAnsi="Times New Roman"/>
        </w:rPr>
        <w:t>;</w:t>
      </w:r>
      <w:r>
        <w:rPr>
          <w:rFonts w:ascii="Times New Roman" w:hAnsi="Times New Roman" w:hint="eastAsia"/>
        </w:rPr>
        <w:t>熟悉波导双孔定向耦合器、双分支定向耦合器、平行耦合微带定向耦合器等的结构和工作原理</w:t>
      </w:r>
    </w:p>
    <w:p w:rsidR="00452095" w:rsidRPr="00243368" w:rsidRDefault="00452095" w:rsidP="00243368">
      <w:pPr>
        <w:pStyle w:val="a4"/>
        <w:numPr>
          <w:ilvl w:val="0"/>
          <w:numId w:val="31"/>
        </w:numPr>
        <w:snapToGrid w:val="0"/>
        <w:ind w:firstLineChars="0"/>
        <w:rPr>
          <w:rFonts w:ascii="Times New Roman" w:hAnsi="Times New Roman"/>
        </w:rPr>
      </w:pPr>
      <w:r>
        <w:rPr>
          <w:rFonts w:ascii="Times New Roman" w:hAnsi="Times New Roman" w:hint="eastAsia"/>
        </w:rPr>
        <w:t>掌握功率分配器的定义；学会</w:t>
      </w:r>
      <w:r w:rsidRPr="00243368">
        <w:rPr>
          <w:rFonts w:ascii="Times New Roman" w:hAnsi="Times New Roman" w:hint="eastAsia"/>
        </w:rPr>
        <w:t>两路微带功率分配器</w:t>
      </w:r>
      <w:r>
        <w:rPr>
          <w:rFonts w:ascii="Times New Roman" w:hAnsi="Times New Roman" w:hint="eastAsia"/>
        </w:rPr>
        <w:t>、微带环行电桥等结构、工作原理以及设计方法</w:t>
      </w:r>
      <w:r>
        <w:rPr>
          <w:rFonts w:hint="eastAsia"/>
        </w:rPr>
        <w:t>（</w:t>
      </w:r>
      <w:r w:rsidRPr="00E35590">
        <w:rPr>
          <w:sz w:val="24"/>
          <w:szCs w:val="24"/>
        </w:rPr>
        <w:sym w:font="Wingdings" w:char="F0AB"/>
      </w:r>
      <w:r>
        <w:rPr>
          <w:rFonts w:hint="eastAsia"/>
        </w:rPr>
        <w:t>）</w:t>
      </w:r>
    </w:p>
    <w:p w:rsidR="00452095" w:rsidRDefault="00452095" w:rsidP="004A4484">
      <w:pPr>
        <w:pStyle w:val="a4"/>
        <w:numPr>
          <w:ilvl w:val="0"/>
          <w:numId w:val="31"/>
        </w:numPr>
        <w:snapToGrid w:val="0"/>
        <w:ind w:firstLineChars="0"/>
        <w:rPr>
          <w:rFonts w:ascii="Times New Roman" w:hAnsi="Times New Roman"/>
        </w:rPr>
      </w:pPr>
      <w:r>
        <w:rPr>
          <w:rFonts w:ascii="Times New Roman" w:hAnsi="Times New Roman"/>
        </w:rPr>
        <w:t xml:space="preserve"> </w:t>
      </w:r>
      <w:r>
        <w:rPr>
          <w:rFonts w:ascii="Times New Roman" w:hAnsi="Times New Roman" w:hint="eastAsia"/>
        </w:rPr>
        <w:t>了解</w:t>
      </w:r>
      <w:r>
        <w:rPr>
          <w:rFonts w:ascii="Times New Roman" w:hAnsi="Times New Roman"/>
        </w:rPr>
        <w:t>E-T</w:t>
      </w:r>
      <w:r>
        <w:rPr>
          <w:rFonts w:ascii="Times New Roman" w:hAnsi="Times New Roman" w:hint="eastAsia"/>
        </w:rPr>
        <w:t>分支、</w:t>
      </w:r>
      <w:r>
        <w:rPr>
          <w:rFonts w:ascii="Times New Roman" w:hAnsi="Times New Roman"/>
        </w:rPr>
        <w:t xml:space="preserve"> H-T</w:t>
      </w:r>
      <w:r>
        <w:rPr>
          <w:rFonts w:ascii="Times New Roman" w:hAnsi="Times New Roman" w:hint="eastAsia"/>
        </w:rPr>
        <w:t>分支和匹配双</w:t>
      </w:r>
      <w:r>
        <w:rPr>
          <w:rFonts w:ascii="Times New Roman" w:hAnsi="Times New Roman"/>
        </w:rPr>
        <w:t>T</w:t>
      </w:r>
      <w:r>
        <w:rPr>
          <w:rFonts w:ascii="Times New Roman" w:hAnsi="Times New Roman" w:hint="eastAsia"/>
        </w:rPr>
        <w:t>（魔</w:t>
      </w:r>
      <w:r>
        <w:rPr>
          <w:rFonts w:ascii="Times New Roman" w:hAnsi="Times New Roman"/>
        </w:rPr>
        <w:t>T</w:t>
      </w:r>
      <w:r>
        <w:rPr>
          <w:rFonts w:ascii="Times New Roman" w:hAnsi="Times New Roman" w:hint="eastAsia"/>
        </w:rPr>
        <w:t>）的结构和工作原理</w:t>
      </w:r>
      <w:r>
        <w:rPr>
          <w:rFonts w:hint="eastAsia"/>
        </w:rPr>
        <w:t>（</w:t>
      </w:r>
      <w:r w:rsidRPr="00E35590">
        <w:rPr>
          <w:sz w:val="24"/>
          <w:szCs w:val="24"/>
        </w:rPr>
        <w:sym w:font="Symbol" w:char="F044"/>
      </w:r>
      <w:r>
        <w:rPr>
          <w:rFonts w:hint="eastAsia"/>
        </w:rPr>
        <w:t>）</w:t>
      </w:r>
    </w:p>
    <w:p w:rsidR="00452095" w:rsidRDefault="00452095" w:rsidP="004A4484">
      <w:pPr>
        <w:pStyle w:val="a4"/>
        <w:numPr>
          <w:ilvl w:val="0"/>
          <w:numId w:val="31"/>
        </w:numPr>
        <w:snapToGrid w:val="0"/>
        <w:ind w:firstLineChars="0"/>
        <w:rPr>
          <w:rFonts w:ascii="Times New Roman" w:hAnsi="Times New Roman"/>
        </w:rPr>
      </w:pPr>
      <w:r>
        <w:rPr>
          <w:rFonts w:ascii="Times New Roman" w:hAnsi="Times New Roman" w:hint="eastAsia"/>
        </w:rPr>
        <w:t>了解微波谐振器件的演化过程以及相关参数如谐振频率、品质因数、等效电导等</w:t>
      </w:r>
    </w:p>
    <w:p w:rsidR="00452095" w:rsidRPr="006C5B98" w:rsidRDefault="00452095" w:rsidP="006C5B98">
      <w:pPr>
        <w:pStyle w:val="a4"/>
        <w:numPr>
          <w:ilvl w:val="0"/>
          <w:numId w:val="31"/>
        </w:numPr>
        <w:snapToGrid w:val="0"/>
        <w:ind w:firstLineChars="0"/>
        <w:rPr>
          <w:rFonts w:ascii="Times New Roman" w:hAnsi="Times New Roman"/>
        </w:rPr>
      </w:pPr>
      <w:r>
        <w:rPr>
          <w:rFonts w:ascii="Times New Roman" w:hAnsi="Times New Roman" w:hint="eastAsia"/>
        </w:rPr>
        <w:t>掌握</w:t>
      </w:r>
      <w:r w:rsidRPr="00243368">
        <w:rPr>
          <w:rFonts w:ascii="Times New Roman" w:hAnsi="Times New Roman" w:hint="eastAsia"/>
        </w:rPr>
        <w:t>矩形空腔谐振器的结构、工作原理和性能参数</w:t>
      </w:r>
      <w:r>
        <w:rPr>
          <w:rFonts w:hint="eastAsia"/>
        </w:rPr>
        <w:t>（</w:t>
      </w:r>
      <w:r w:rsidRPr="00E35590">
        <w:rPr>
          <w:sz w:val="24"/>
          <w:szCs w:val="24"/>
        </w:rPr>
        <w:sym w:font="Wingdings" w:char="F0AB"/>
      </w:r>
      <w:r>
        <w:rPr>
          <w:rFonts w:hint="eastAsia"/>
        </w:rPr>
        <w:t>）</w:t>
      </w:r>
    </w:p>
    <w:p w:rsidR="00452095" w:rsidRPr="00243368" w:rsidRDefault="00452095" w:rsidP="00243368">
      <w:pPr>
        <w:pStyle w:val="a4"/>
        <w:numPr>
          <w:ilvl w:val="0"/>
          <w:numId w:val="31"/>
        </w:numPr>
        <w:snapToGrid w:val="0"/>
        <w:ind w:firstLineChars="0"/>
        <w:rPr>
          <w:rFonts w:ascii="Times New Roman" w:hAnsi="Times New Roman"/>
        </w:rPr>
      </w:pPr>
      <w:r>
        <w:rPr>
          <w:rFonts w:ascii="Times New Roman" w:hAnsi="Times New Roman" w:hint="eastAsia"/>
        </w:rPr>
        <w:t>了解</w:t>
      </w:r>
      <w:r w:rsidRPr="00243368">
        <w:rPr>
          <w:rFonts w:ascii="Times New Roman" w:hAnsi="Times New Roman" w:hint="eastAsia"/>
        </w:rPr>
        <w:t>微带谐振器的结构、工作原理和性能参数</w:t>
      </w:r>
    </w:p>
    <w:p w:rsidR="00452095" w:rsidRDefault="00452095" w:rsidP="004A4484">
      <w:pPr>
        <w:pStyle w:val="a4"/>
        <w:numPr>
          <w:ilvl w:val="0"/>
          <w:numId w:val="31"/>
        </w:numPr>
        <w:snapToGrid w:val="0"/>
        <w:ind w:firstLineChars="0"/>
        <w:rPr>
          <w:rFonts w:ascii="Times New Roman" w:hAnsi="Times New Roman"/>
        </w:rPr>
      </w:pPr>
      <w:r>
        <w:rPr>
          <w:rFonts w:ascii="Times New Roman" w:hAnsi="Times New Roman" w:hint="eastAsia"/>
        </w:rPr>
        <w:t>熟悉谐振器的耦合和激励的形式及其对谐振器性能的影响</w:t>
      </w:r>
      <w:r>
        <w:rPr>
          <w:rFonts w:hint="eastAsia"/>
        </w:rPr>
        <w:t>（</w:t>
      </w:r>
      <w:r w:rsidRPr="00E35590">
        <w:rPr>
          <w:sz w:val="24"/>
          <w:szCs w:val="24"/>
        </w:rPr>
        <w:sym w:font="Symbol" w:char="F044"/>
      </w:r>
      <w:r>
        <w:rPr>
          <w:rFonts w:hint="eastAsia"/>
        </w:rPr>
        <w:t>）</w:t>
      </w:r>
    </w:p>
    <w:p w:rsidR="00452095" w:rsidRDefault="00452095" w:rsidP="004A4484">
      <w:pPr>
        <w:pStyle w:val="a4"/>
        <w:numPr>
          <w:ilvl w:val="0"/>
          <w:numId w:val="31"/>
        </w:numPr>
        <w:snapToGrid w:val="0"/>
        <w:ind w:firstLineChars="0"/>
        <w:rPr>
          <w:rFonts w:ascii="Times New Roman" w:hAnsi="Times New Roman"/>
        </w:rPr>
      </w:pPr>
      <w:r>
        <w:rPr>
          <w:rFonts w:ascii="Times New Roman" w:hAnsi="Times New Roman" w:hint="eastAsia"/>
        </w:rPr>
        <w:t>了解隔离器的结构和工作原理及其性能参数</w:t>
      </w:r>
    </w:p>
    <w:p w:rsidR="00452095" w:rsidRDefault="00452095" w:rsidP="00243368">
      <w:pPr>
        <w:pStyle w:val="a4"/>
        <w:numPr>
          <w:ilvl w:val="0"/>
          <w:numId w:val="31"/>
        </w:numPr>
        <w:snapToGrid w:val="0"/>
        <w:ind w:firstLineChars="0"/>
        <w:rPr>
          <w:rFonts w:ascii="Times New Roman" w:hAnsi="Times New Roman"/>
        </w:rPr>
      </w:pPr>
      <w:r w:rsidRPr="00243368">
        <w:rPr>
          <w:rFonts w:ascii="Times New Roman" w:hAnsi="Times New Roman" w:hint="eastAsia"/>
        </w:rPr>
        <w:t>铁氧体环行器的结构和工作原理及其性能参数</w:t>
      </w:r>
      <w:r w:rsidRPr="00243368">
        <w:rPr>
          <w:rFonts w:ascii="Times New Roman" w:hAnsi="Times New Roman"/>
        </w:rPr>
        <w:t xml:space="preserve">  </w:t>
      </w:r>
    </w:p>
    <w:p w:rsidR="00452095" w:rsidRPr="00243368" w:rsidRDefault="00452095" w:rsidP="00243368">
      <w:pPr>
        <w:pStyle w:val="a4"/>
        <w:numPr>
          <w:ilvl w:val="0"/>
          <w:numId w:val="31"/>
        </w:numPr>
        <w:snapToGrid w:val="0"/>
        <w:ind w:firstLineChars="0"/>
        <w:rPr>
          <w:rFonts w:ascii="Times New Roman" w:hAnsi="Times New Roman"/>
        </w:rPr>
      </w:pPr>
      <w:r>
        <w:rPr>
          <w:rFonts w:ascii="Times New Roman" w:hAnsi="Times New Roman" w:hint="eastAsia"/>
        </w:rPr>
        <w:t>了解</w:t>
      </w:r>
      <w:r>
        <w:rPr>
          <w:rFonts w:ascii="Times New Roman" w:hAnsi="Times New Roman"/>
        </w:rPr>
        <w:t>LTCC</w:t>
      </w:r>
      <w:r>
        <w:rPr>
          <w:rFonts w:ascii="Times New Roman" w:hAnsi="Times New Roman" w:hint="eastAsia"/>
        </w:rPr>
        <w:t>器件特点及工艺过程</w:t>
      </w:r>
      <w:r w:rsidRPr="00243368">
        <w:rPr>
          <w:rFonts w:ascii="Times New Roman" w:hAnsi="Times New Roman"/>
        </w:rPr>
        <w:t xml:space="preserve">  </w:t>
      </w:r>
    </w:p>
    <w:p w:rsidR="00452095" w:rsidRDefault="00452095" w:rsidP="006C5B98">
      <w:pPr>
        <w:pStyle w:val="a4"/>
        <w:numPr>
          <w:ilvl w:val="0"/>
          <w:numId w:val="7"/>
        </w:numPr>
        <w:ind w:firstLineChars="0"/>
        <w:rPr>
          <w:b/>
        </w:rPr>
      </w:pPr>
      <w:r w:rsidRPr="005D15EC">
        <w:rPr>
          <w:rFonts w:hint="eastAsia"/>
          <w:b/>
        </w:rPr>
        <w:t>作业内容：</w:t>
      </w:r>
    </w:p>
    <w:p w:rsidR="00452095" w:rsidRPr="006C5B98" w:rsidRDefault="00452095" w:rsidP="006C5B98">
      <w:pPr>
        <w:pStyle w:val="a4"/>
        <w:ind w:left="987" w:firstLineChars="0" w:firstLine="0"/>
        <w:rPr>
          <w:rFonts w:ascii="Times New Roman" w:hAnsi="Times New Roman"/>
        </w:rPr>
      </w:pPr>
      <w:r w:rsidRPr="006C5B98">
        <w:rPr>
          <w:rFonts w:ascii="Times New Roman" w:hAnsi="Times New Roman" w:hint="eastAsia"/>
        </w:rPr>
        <w:t>波导调配机理；渐变阻抗变换器原理与应用；微波器件的网络参数及器件特点；微带型功率分配器的设计与实现</w:t>
      </w:r>
    </w:p>
    <w:p w:rsidR="00452095" w:rsidRDefault="00452095" w:rsidP="006C5B98">
      <w:pPr>
        <w:pStyle w:val="a4"/>
        <w:numPr>
          <w:ilvl w:val="0"/>
          <w:numId w:val="7"/>
        </w:numPr>
        <w:ind w:firstLineChars="0"/>
        <w:rPr>
          <w:b/>
        </w:rPr>
      </w:pPr>
      <w:r w:rsidRPr="006C5B98">
        <w:rPr>
          <w:rFonts w:hint="eastAsia"/>
          <w:b/>
        </w:rPr>
        <w:t>讨论内容：</w:t>
      </w:r>
    </w:p>
    <w:p w:rsidR="00452095" w:rsidRPr="00E408D4" w:rsidRDefault="00452095" w:rsidP="00E408D4">
      <w:pPr>
        <w:snapToGrid w:val="0"/>
        <w:rPr>
          <w:rFonts w:ascii="Times New Roman" w:hAnsi="Times New Roman"/>
        </w:rPr>
      </w:pPr>
      <w:r>
        <w:rPr>
          <w:rFonts w:ascii="Times New Roman" w:hAnsi="Times New Roman"/>
        </w:rPr>
        <w:t xml:space="preserve">         </w:t>
      </w:r>
      <w:r w:rsidRPr="00E408D4">
        <w:rPr>
          <w:rFonts w:ascii="Times New Roman" w:hAnsi="Times New Roman" w:hint="eastAsia"/>
        </w:rPr>
        <w:t>不同器件性能设计参数表述方法</w:t>
      </w:r>
    </w:p>
    <w:p w:rsidR="00452095" w:rsidRPr="006C5B98" w:rsidRDefault="00452095" w:rsidP="006C5B98">
      <w:pPr>
        <w:pStyle w:val="a4"/>
        <w:numPr>
          <w:ilvl w:val="0"/>
          <w:numId w:val="7"/>
        </w:numPr>
        <w:ind w:firstLineChars="0"/>
        <w:rPr>
          <w:b/>
        </w:rPr>
      </w:pPr>
      <w:r w:rsidRPr="006C5B98">
        <w:rPr>
          <w:rFonts w:hint="eastAsia"/>
          <w:b/>
        </w:rPr>
        <w:t>自学拓展：</w:t>
      </w:r>
    </w:p>
    <w:p w:rsidR="00452095" w:rsidRDefault="00452095" w:rsidP="00E408D4">
      <w:pPr>
        <w:ind w:left="987"/>
      </w:pPr>
      <w:r>
        <w:rPr>
          <w:rFonts w:hint="eastAsia"/>
        </w:rPr>
        <w:t>微波器件在通信领域中的应用</w:t>
      </w:r>
    </w:p>
    <w:p w:rsidR="00452095" w:rsidRDefault="00452095" w:rsidP="007451A4">
      <w:pPr>
        <w:snapToGrid w:val="0"/>
        <w:rPr>
          <w:rFonts w:ascii="Times New Roman" w:hAnsi="Times New Roman"/>
        </w:rPr>
      </w:pPr>
    </w:p>
    <w:p w:rsidR="00452095" w:rsidRPr="00243368" w:rsidRDefault="00452095" w:rsidP="00243368">
      <w:pPr>
        <w:autoSpaceDE w:val="0"/>
        <w:autoSpaceDN w:val="0"/>
        <w:adjustRightInd w:val="0"/>
        <w:snapToGrid w:val="0"/>
        <w:rPr>
          <w:rFonts w:ascii="Times New Roman" w:eastAsia="黑体" w:hAnsi="Times New Roman"/>
        </w:rPr>
      </w:pPr>
      <w:r>
        <w:rPr>
          <w:rFonts w:ascii="黑体" w:eastAsia="黑体"/>
          <w:color w:val="000000"/>
          <w:szCs w:val="21"/>
        </w:rPr>
        <w:t>7.</w:t>
      </w:r>
      <w:r>
        <w:rPr>
          <w:rFonts w:ascii="黑体" w:eastAsia="黑体" w:hint="eastAsia"/>
          <w:color w:val="000000"/>
          <w:szCs w:val="21"/>
        </w:rPr>
        <w:t>天线的基础知识</w:t>
      </w:r>
      <w:r w:rsidRPr="00FC5738">
        <w:rPr>
          <w:rFonts w:hint="eastAsia"/>
          <w:b/>
        </w:rPr>
        <w:t>（</w:t>
      </w:r>
      <w:r w:rsidRPr="00FC5738">
        <w:rPr>
          <w:b/>
        </w:rPr>
        <w:t>6</w:t>
      </w:r>
      <w:r w:rsidRPr="00FC5738">
        <w:rPr>
          <w:rFonts w:hint="eastAsia"/>
          <w:b/>
        </w:rPr>
        <w:t>课时</w:t>
      </w:r>
      <w:r w:rsidRPr="00421A70">
        <w:rPr>
          <w:rFonts w:hint="eastAsia"/>
          <w:b/>
        </w:rPr>
        <w:t>，</w:t>
      </w:r>
      <w:r w:rsidRPr="002C4644">
        <w:rPr>
          <w:rFonts w:hint="eastAsia"/>
          <w:b/>
        </w:rPr>
        <w:t>支撑课程目标</w:t>
      </w:r>
      <w:r>
        <w:rPr>
          <w:b/>
        </w:rPr>
        <w:t>1</w:t>
      </w:r>
      <w:r>
        <w:rPr>
          <w:rFonts w:hint="eastAsia"/>
          <w:b/>
        </w:rPr>
        <w:t>，</w:t>
      </w:r>
      <w:r>
        <w:rPr>
          <w:b/>
        </w:rPr>
        <w:t>2</w:t>
      </w:r>
      <w:r w:rsidRPr="002C4644">
        <w:rPr>
          <w:rFonts w:hint="eastAsia"/>
          <w:b/>
        </w:rPr>
        <w:t>）</w:t>
      </w:r>
    </w:p>
    <w:p w:rsidR="00452095" w:rsidRDefault="00452095" w:rsidP="007451A4">
      <w:pPr>
        <w:snapToGrid w:val="0"/>
        <w:rPr>
          <w:rFonts w:ascii="Times New Roman" w:hAnsi="Times New Roman"/>
        </w:rPr>
      </w:pPr>
      <w:r>
        <w:rPr>
          <w:rFonts w:ascii="Times New Roman" w:hAnsi="Times New Roman"/>
        </w:rPr>
        <w:t xml:space="preserve">     7.1</w:t>
      </w:r>
      <w:r>
        <w:rPr>
          <w:rFonts w:ascii="Times New Roman" w:hAnsi="Times New Roman" w:hint="eastAsia"/>
        </w:rPr>
        <w:t>天线</w:t>
      </w:r>
      <w:r w:rsidRPr="00E408D4">
        <w:rPr>
          <w:rFonts w:ascii="Times New Roman" w:hAnsi="Times New Roman" w:hint="eastAsia"/>
        </w:rPr>
        <w:t>概论</w:t>
      </w:r>
    </w:p>
    <w:p w:rsidR="00452095" w:rsidRPr="00E408D4" w:rsidRDefault="00452095" w:rsidP="007451A4">
      <w:pPr>
        <w:snapToGrid w:val="0"/>
        <w:rPr>
          <w:rFonts w:ascii="Times New Roman" w:hAnsi="Times New Roman"/>
        </w:rPr>
      </w:pPr>
      <w:r>
        <w:rPr>
          <w:rFonts w:ascii="Times New Roman" w:hAnsi="Times New Roman"/>
        </w:rPr>
        <w:t xml:space="preserve">     7.2</w:t>
      </w:r>
      <w:r w:rsidRPr="00E408D4">
        <w:rPr>
          <w:rFonts w:ascii="Times New Roman" w:hAnsi="Times New Roman" w:hint="eastAsia"/>
        </w:rPr>
        <w:t>天线的电参数</w:t>
      </w:r>
    </w:p>
    <w:p w:rsidR="00452095" w:rsidRPr="00E408D4" w:rsidRDefault="00452095" w:rsidP="007451A4">
      <w:pPr>
        <w:snapToGrid w:val="0"/>
        <w:rPr>
          <w:rFonts w:ascii="Times New Roman" w:hAnsi="Times New Roman"/>
        </w:rPr>
      </w:pPr>
      <w:r w:rsidRPr="00E408D4">
        <w:rPr>
          <w:rFonts w:ascii="Times New Roman" w:hAnsi="Times New Roman"/>
        </w:rPr>
        <w:t xml:space="preserve">     7.3 </w:t>
      </w:r>
      <w:r w:rsidRPr="00E408D4">
        <w:rPr>
          <w:rFonts w:ascii="Times New Roman" w:hAnsi="Times New Roman" w:hint="eastAsia"/>
        </w:rPr>
        <w:t>典型天线介绍</w:t>
      </w:r>
    </w:p>
    <w:p w:rsidR="00452095" w:rsidRPr="00E408D4" w:rsidRDefault="00452095" w:rsidP="007451A4">
      <w:pPr>
        <w:snapToGrid w:val="0"/>
        <w:rPr>
          <w:rFonts w:ascii="Times New Roman" w:hAnsi="Times New Roman"/>
        </w:rPr>
      </w:pPr>
      <w:r w:rsidRPr="00E408D4">
        <w:rPr>
          <w:rFonts w:ascii="Times New Roman" w:hAnsi="Times New Roman"/>
        </w:rPr>
        <w:t xml:space="preserve">     7.4</w:t>
      </w:r>
      <w:r w:rsidRPr="00E408D4">
        <w:rPr>
          <w:rFonts w:ascii="Times New Roman" w:hAnsi="Times New Roman" w:hint="eastAsia"/>
        </w:rPr>
        <w:t>天线的设计过程</w:t>
      </w:r>
    </w:p>
    <w:p w:rsidR="00452095" w:rsidRDefault="00452095" w:rsidP="00243368">
      <w:pPr>
        <w:pStyle w:val="a4"/>
        <w:numPr>
          <w:ilvl w:val="0"/>
          <w:numId w:val="7"/>
        </w:numPr>
        <w:ind w:firstLineChars="0"/>
        <w:rPr>
          <w:b/>
        </w:rPr>
      </w:pPr>
      <w:r w:rsidRPr="005D15EC">
        <w:rPr>
          <w:rFonts w:hint="eastAsia"/>
          <w:b/>
        </w:rPr>
        <w:t>目标及要求：</w:t>
      </w:r>
    </w:p>
    <w:p w:rsidR="00452095" w:rsidRDefault="00452095" w:rsidP="00243368">
      <w:pPr>
        <w:pStyle w:val="a4"/>
        <w:numPr>
          <w:ilvl w:val="0"/>
          <w:numId w:val="32"/>
        </w:numPr>
        <w:snapToGrid w:val="0"/>
        <w:ind w:firstLineChars="0"/>
        <w:rPr>
          <w:rFonts w:ascii="Times New Roman" w:hAnsi="Times New Roman"/>
        </w:rPr>
      </w:pPr>
      <w:r>
        <w:rPr>
          <w:rFonts w:ascii="Times New Roman" w:hAnsi="Times New Roman" w:hint="eastAsia"/>
        </w:rPr>
        <w:t>天线的定义、性能及其作用，天线的分类及分析方法</w:t>
      </w:r>
    </w:p>
    <w:p w:rsidR="00452095" w:rsidRDefault="00452095" w:rsidP="00243368">
      <w:pPr>
        <w:pStyle w:val="a4"/>
        <w:numPr>
          <w:ilvl w:val="0"/>
          <w:numId w:val="32"/>
        </w:numPr>
        <w:snapToGrid w:val="0"/>
        <w:ind w:firstLineChars="0"/>
        <w:rPr>
          <w:rFonts w:ascii="Times New Roman" w:hAnsi="Times New Roman"/>
        </w:rPr>
      </w:pPr>
      <w:r>
        <w:rPr>
          <w:rFonts w:ascii="Times New Roman" w:hAnsi="Times New Roman" w:hint="eastAsia"/>
        </w:rPr>
        <w:t>天线输入阻抗、驻波比、方向图、增益、极化、带宽</w:t>
      </w:r>
    </w:p>
    <w:p w:rsidR="00452095" w:rsidRDefault="00452095" w:rsidP="00243368">
      <w:pPr>
        <w:pStyle w:val="a4"/>
        <w:numPr>
          <w:ilvl w:val="0"/>
          <w:numId w:val="32"/>
        </w:numPr>
        <w:snapToGrid w:val="0"/>
        <w:ind w:firstLineChars="0"/>
        <w:rPr>
          <w:rFonts w:ascii="Times New Roman" w:hAnsi="Times New Roman"/>
        </w:rPr>
      </w:pPr>
      <w:r>
        <w:rPr>
          <w:rFonts w:ascii="Times New Roman" w:hAnsi="Times New Roman" w:hint="eastAsia"/>
        </w:rPr>
        <w:t>单极子天线、偶极子天线、微带天线</w:t>
      </w:r>
    </w:p>
    <w:p w:rsidR="00452095" w:rsidRPr="00E408D4" w:rsidRDefault="00452095" w:rsidP="007451A4">
      <w:pPr>
        <w:pStyle w:val="a4"/>
        <w:numPr>
          <w:ilvl w:val="0"/>
          <w:numId w:val="32"/>
        </w:numPr>
        <w:snapToGrid w:val="0"/>
        <w:ind w:firstLineChars="0"/>
        <w:rPr>
          <w:rFonts w:ascii="Times New Roman" w:hAnsi="Times New Roman"/>
        </w:rPr>
      </w:pPr>
      <w:r>
        <w:rPr>
          <w:rFonts w:ascii="Times New Roman" w:hAnsi="Times New Roman" w:hint="eastAsia"/>
        </w:rPr>
        <w:t>掌握利用</w:t>
      </w:r>
      <w:r>
        <w:rPr>
          <w:rFonts w:ascii="Times New Roman" w:hAnsi="Times New Roman"/>
        </w:rPr>
        <w:t>HFSS</w:t>
      </w:r>
      <w:r>
        <w:rPr>
          <w:rFonts w:ascii="Times New Roman" w:hAnsi="Times New Roman" w:hint="eastAsia"/>
        </w:rPr>
        <w:t>仿真设计天线</w:t>
      </w:r>
    </w:p>
    <w:p w:rsidR="00452095" w:rsidRDefault="00452095" w:rsidP="00243368">
      <w:pPr>
        <w:pStyle w:val="a4"/>
        <w:numPr>
          <w:ilvl w:val="0"/>
          <w:numId w:val="7"/>
        </w:numPr>
        <w:ind w:firstLineChars="0"/>
        <w:rPr>
          <w:b/>
        </w:rPr>
      </w:pPr>
      <w:r w:rsidRPr="005D15EC">
        <w:rPr>
          <w:rFonts w:hint="eastAsia"/>
          <w:b/>
        </w:rPr>
        <w:t>作业内容：</w:t>
      </w:r>
    </w:p>
    <w:p w:rsidR="00452095" w:rsidRPr="00E408D4" w:rsidRDefault="00452095" w:rsidP="00243368">
      <w:pPr>
        <w:pStyle w:val="a4"/>
        <w:ind w:left="1200" w:firstLineChars="0" w:firstLine="0"/>
      </w:pPr>
      <w:r>
        <w:rPr>
          <w:b/>
        </w:rPr>
        <w:t xml:space="preserve"> </w:t>
      </w:r>
      <w:r w:rsidRPr="00E408D4">
        <w:rPr>
          <w:rFonts w:hint="eastAsia"/>
        </w:rPr>
        <w:t>天线性能参数；单极子天线的仿真设计</w:t>
      </w:r>
      <w:r w:rsidRPr="00E408D4">
        <w:t xml:space="preserve"> </w:t>
      </w:r>
    </w:p>
    <w:p w:rsidR="00452095" w:rsidRDefault="00452095" w:rsidP="00243368">
      <w:pPr>
        <w:pStyle w:val="a4"/>
        <w:numPr>
          <w:ilvl w:val="0"/>
          <w:numId w:val="7"/>
        </w:numPr>
        <w:ind w:firstLineChars="0"/>
        <w:rPr>
          <w:b/>
        </w:rPr>
      </w:pPr>
      <w:r w:rsidRPr="005D15EC">
        <w:rPr>
          <w:rFonts w:hint="eastAsia"/>
          <w:b/>
        </w:rPr>
        <w:t>讨论内容：</w:t>
      </w:r>
    </w:p>
    <w:p w:rsidR="00452095" w:rsidRPr="00E408D4" w:rsidRDefault="00452095" w:rsidP="00E408D4">
      <w:pPr>
        <w:pStyle w:val="a4"/>
        <w:ind w:left="987" w:firstLineChars="0" w:firstLine="0"/>
      </w:pPr>
      <w:r>
        <w:rPr>
          <w:b/>
        </w:rPr>
        <w:t xml:space="preserve">    </w:t>
      </w:r>
      <w:r w:rsidRPr="00E408D4">
        <w:rPr>
          <w:rFonts w:hint="eastAsia"/>
        </w:rPr>
        <w:t>天线馈电点的重要性</w:t>
      </w:r>
    </w:p>
    <w:p w:rsidR="00452095" w:rsidRDefault="00452095" w:rsidP="00243368">
      <w:pPr>
        <w:pStyle w:val="a4"/>
        <w:numPr>
          <w:ilvl w:val="0"/>
          <w:numId w:val="7"/>
        </w:numPr>
        <w:ind w:firstLineChars="0"/>
        <w:rPr>
          <w:b/>
        </w:rPr>
      </w:pPr>
      <w:r w:rsidRPr="005D15EC">
        <w:rPr>
          <w:rFonts w:hint="eastAsia"/>
          <w:b/>
        </w:rPr>
        <w:t>自学拓展：</w:t>
      </w:r>
    </w:p>
    <w:p w:rsidR="00452095" w:rsidRDefault="00452095" w:rsidP="00243368">
      <w:pPr>
        <w:pStyle w:val="a4"/>
        <w:ind w:left="1200" w:firstLineChars="0" w:firstLine="0"/>
      </w:pPr>
      <w:r w:rsidRPr="002C4644">
        <w:t xml:space="preserve"> </w:t>
      </w:r>
      <w:r>
        <w:rPr>
          <w:rFonts w:ascii="黑体" w:eastAsia="黑体"/>
          <w:color w:val="000000"/>
        </w:rPr>
        <w:t xml:space="preserve"> </w:t>
      </w:r>
      <w:r>
        <w:rPr>
          <w:rFonts w:hint="eastAsia"/>
        </w:rPr>
        <w:t>仿真软件中参数优化的实现</w:t>
      </w:r>
    </w:p>
    <w:p w:rsidR="00452095" w:rsidRDefault="00452095" w:rsidP="0060293B">
      <w:pPr>
        <w:rPr>
          <w:b/>
        </w:rPr>
      </w:pPr>
    </w:p>
    <w:p w:rsidR="00452095" w:rsidRDefault="00452095" w:rsidP="009E0762">
      <w:pPr>
        <w:snapToGrid w:val="0"/>
        <w:rPr>
          <w:rFonts w:ascii="Times New Roman" w:hAnsi="Times New Roman"/>
        </w:rPr>
      </w:pPr>
      <w:r>
        <w:rPr>
          <w:b/>
        </w:rPr>
        <w:t>8</w:t>
      </w:r>
      <w:r>
        <w:rPr>
          <w:rFonts w:hint="eastAsia"/>
          <w:b/>
        </w:rPr>
        <w:t>、</w:t>
      </w:r>
      <w:r w:rsidRPr="00773797">
        <w:rPr>
          <w:rFonts w:hint="eastAsia"/>
          <w:b/>
        </w:rPr>
        <w:t>实验</w:t>
      </w:r>
      <w:r w:rsidRPr="00351BD0">
        <w:rPr>
          <w:rFonts w:hint="eastAsia"/>
          <w:b/>
        </w:rPr>
        <w:t>（</w:t>
      </w:r>
      <w:r>
        <w:rPr>
          <w:b/>
        </w:rPr>
        <w:t>18</w:t>
      </w:r>
      <w:r w:rsidRPr="00351BD0">
        <w:rPr>
          <w:rFonts w:hint="eastAsia"/>
          <w:b/>
        </w:rPr>
        <w:t>学时</w:t>
      </w:r>
      <w:r w:rsidR="000E4D99">
        <w:rPr>
          <w:rFonts w:hint="eastAsia"/>
          <w:b/>
        </w:rPr>
        <w:t>，</w:t>
      </w:r>
      <w:r w:rsidRPr="00351BD0">
        <w:rPr>
          <w:rFonts w:hint="eastAsia"/>
          <w:b/>
        </w:rPr>
        <w:t>支撑课程目标</w:t>
      </w:r>
      <w:r>
        <w:rPr>
          <w:b/>
        </w:rPr>
        <w:t>2</w:t>
      </w:r>
      <w:r>
        <w:rPr>
          <w:rFonts w:hint="eastAsia"/>
          <w:b/>
        </w:rPr>
        <w:t>，</w:t>
      </w:r>
      <w:r>
        <w:rPr>
          <w:b/>
        </w:rPr>
        <w:t>3</w:t>
      </w:r>
      <w:r>
        <w:rPr>
          <w:rFonts w:hint="eastAsia"/>
          <w:b/>
        </w:rPr>
        <w:t>，</w:t>
      </w:r>
      <w:r>
        <w:rPr>
          <w:b/>
        </w:rPr>
        <w:t>4</w:t>
      </w:r>
      <w:r w:rsidRPr="00351BD0">
        <w:rPr>
          <w:rFonts w:hint="eastAsia"/>
          <w:b/>
        </w:rPr>
        <w:t>）</w:t>
      </w:r>
      <w:r>
        <w:rPr>
          <w:rFonts w:ascii="Times New Roman" w:hAnsi="Times New Roman" w:hint="eastAsia"/>
        </w:rPr>
        <w:t>实验内容：必开实验</w:t>
      </w:r>
      <w:r>
        <w:rPr>
          <w:rFonts w:ascii="Times New Roman" w:hAnsi="Times New Roman"/>
        </w:rPr>
        <w:t>9</w:t>
      </w:r>
      <w:r>
        <w:rPr>
          <w:rFonts w:ascii="Times New Roman" w:hAnsi="Times New Roman" w:hint="eastAsia"/>
        </w:rPr>
        <w:t>学时。</w:t>
      </w:r>
    </w:p>
    <w:p w:rsidR="00452095" w:rsidRDefault="00452095" w:rsidP="009E0762">
      <w:pPr>
        <w:rPr>
          <w:rFonts w:hAnsi="宋体"/>
        </w:rPr>
      </w:pPr>
    </w:p>
    <w:tbl>
      <w:tblPr>
        <w:tblW w:w="83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588"/>
        <w:gridCol w:w="1977"/>
        <w:gridCol w:w="2583"/>
        <w:gridCol w:w="720"/>
        <w:gridCol w:w="960"/>
        <w:gridCol w:w="720"/>
        <w:gridCol w:w="840"/>
      </w:tblGrid>
      <w:tr w:rsidR="00452095" w:rsidRPr="00EB76D0" w:rsidTr="00A820A3">
        <w:trPr>
          <w:trHeight w:val="633"/>
        </w:trPr>
        <w:tc>
          <w:tcPr>
            <w:tcW w:w="588" w:type="dxa"/>
            <w:tcBorders>
              <w:top w:val="single" w:sz="12" w:space="0" w:color="auto"/>
            </w:tcBorders>
          </w:tcPr>
          <w:p w:rsidR="00452095" w:rsidRPr="00EB76D0" w:rsidRDefault="00452095" w:rsidP="00A820A3">
            <w:pPr>
              <w:rPr>
                <w:rFonts w:hAnsi="宋体"/>
              </w:rPr>
            </w:pPr>
            <w:r w:rsidRPr="00EB76D0">
              <w:rPr>
                <w:rFonts w:hAnsi="宋体" w:hint="eastAsia"/>
              </w:rPr>
              <w:t>序号</w:t>
            </w:r>
          </w:p>
        </w:tc>
        <w:tc>
          <w:tcPr>
            <w:tcW w:w="1977" w:type="dxa"/>
            <w:tcBorders>
              <w:top w:val="single" w:sz="12" w:space="0" w:color="auto"/>
            </w:tcBorders>
          </w:tcPr>
          <w:p w:rsidR="00452095" w:rsidRPr="00EB76D0" w:rsidRDefault="00452095" w:rsidP="00A820A3">
            <w:pPr>
              <w:rPr>
                <w:rFonts w:hAnsi="宋体"/>
              </w:rPr>
            </w:pPr>
            <w:r w:rsidRPr="00EB76D0">
              <w:rPr>
                <w:rFonts w:hAnsi="宋体" w:hint="eastAsia"/>
              </w:rPr>
              <w:t>实验项目名称</w:t>
            </w:r>
          </w:p>
        </w:tc>
        <w:tc>
          <w:tcPr>
            <w:tcW w:w="2583" w:type="dxa"/>
            <w:tcBorders>
              <w:top w:val="single" w:sz="12" w:space="0" w:color="auto"/>
            </w:tcBorders>
          </w:tcPr>
          <w:p w:rsidR="00452095" w:rsidRPr="00EB76D0" w:rsidRDefault="00452095" w:rsidP="00A820A3">
            <w:pPr>
              <w:rPr>
                <w:rFonts w:hAnsi="宋体"/>
              </w:rPr>
            </w:pPr>
            <w:r w:rsidRPr="00EB76D0">
              <w:rPr>
                <w:rFonts w:hAnsi="宋体" w:hint="eastAsia"/>
              </w:rPr>
              <w:t>目的要求</w:t>
            </w:r>
          </w:p>
        </w:tc>
        <w:tc>
          <w:tcPr>
            <w:tcW w:w="720" w:type="dxa"/>
            <w:tcBorders>
              <w:top w:val="single" w:sz="12" w:space="0" w:color="auto"/>
            </w:tcBorders>
          </w:tcPr>
          <w:p w:rsidR="00452095" w:rsidRPr="00EB76D0" w:rsidRDefault="00452095" w:rsidP="00A820A3">
            <w:pPr>
              <w:rPr>
                <w:rFonts w:hAnsi="宋体"/>
              </w:rPr>
            </w:pPr>
            <w:r w:rsidRPr="00EB76D0">
              <w:rPr>
                <w:rFonts w:hAnsi="宋体" w:hint="eastAsia"/>
              </w:rPr>
              <w:t>学时分配</w:t>
            </w:r>
          </w:p>
        </w:tc>
        <w:tc>
          <w:tcPr>
            <w:tcW w:w="960" w:type="dxa"/>
            <w:tcBorders>
              <w:top w:val="single" w:sz="12" w:space="0" w:color="auto"/>
            </w:tcBorders>
          </w:tcPr>
          <w:p w:rsidR="00452095" w:rsidRPr="00EB76D0" w:rsidRDefault="00452095" w:rsidP="00A820A3">
            <w:pPr>
              <w:rPr>
                <w:rFonts w:hAnsi="宋体"/>
              </w:rPr>
            </w:pPr>
            <w:r w:rsidRPr="00EB76D0">
              <w:rPr>
                <w:rFonts w:hAnsi="宋体" w:hint="eastAsia"/>
              </w:rPr>
              <w:t>实验类型</w:t>
            </w:r>
          </w:p>
        </w:tc>
        <w:tc>
          <w:tcPr>
            <w:tcW w:w="720" w:type="dxa"/>
            <w:tcBorders>
              <w:top w:val="single" w:sz="12" w:space="0" w:color="auto"/>
            </w:tcBorders>
          </w:tcPr>
          <w:p w:rsidR="00452095" w:rsidRPr="00EB76D0" w:rsidRDefault="00452095" w:rsidP="00A820A3">
            <w:pPr>
              <w:rPr>
                <w:rFonts w:hAnsi="宋体"/>
              </w:rPr>
            </w:pPr>
            <w:r w:rsidRPr="00EB76D0">
              <w:rPr>
                <w:rFonts w:hAnsi="宋体" w:hint="eastAsia"/>
              </w:rPr>
              <w:t>每组人数</w:t>
            </w:r>
          </w:p>
        </w:tc>
        <w:tc>
          <w:tcPr>
            <w:tcW w:w="840" w:type="dxa"/>
            <w:tcBorders>
              <w:top w:val="single" w:sz="12" w:space="0" w:color="auto"/>
            </w:tcBorders>
          </w:tcPr>
          <w:p w:rsidR="00452095" w:rsidRPr="00EB76D0" w:rsidRDefault="00452095" w:rsidP="00A820A3">
            <w:pPr>
              <w:rPr>
                <w:rFonts w:hAnsi="宋体"/>
              </w:rPr>
            </w:pPr>
            <w:r w:rsidRPr="00EB76D0">
              <w:rPr>
                <w:rFonts w:hAnsi="宋体" w:hint="eastAsia"/>
              </w:rPr>
              <w:t>必开、选开</w:t>
            </w:r>
          </w:p>
        </w:tc>
      </w:tr>
      <w:tr w:rsidR="00452095" w:rsidRPr="00EB76D0" w:rsidTr="00A820A3">
        <w:trPr>
          <w:trHeight w:val="324"/>
        </w:trPr>
        <w:tc>
          <w:tcPr>
            <w:tcW w:w="588" w:type="dxa"/>
          </w:tcPr>
          <w:p w:rsidR="00452095" w:rsidRPr="00EB76D0" w:rsidRDefault="00452095" w:rsidP="00A820A3">
            <w:pPr>
              <w:rPr>
                <w:rFonts w:hAnsi="宋体"/>
              </w:rPr>
            </w:pPr>
            <w:r w:rsidRPr="00EB76D0">
              <w:rPr>
                <w:rFonts w:hAnsi="宋体"/>
              </w:rPr>
              <w:t>1</w:t>
            </w:r>
          </w:p>
        </w:tc>
        <w:tc>
          <w:tcPr>
            <w:tcW w:w="1977" w:type="dxa"/>
          </w:tcPr>
          <w:p w:rsidR="00452095" w:rsidRPr="00EB76D0" w:rsidRDefault="00452095" w:rsidP="00A820A3">
            <w:pPr>
              <w:rPr>
                <w:rFonts w:hAnsi="宋体"/>
              </w:rPr>
            </w:pPr>
            <w:r w:rsidRPr="00EB76D0">
              <w:rPr>
                <w:rFonts w:hAnsi="宋体" w:hint="eastAsia"/>
              </w:rPr>
              <w:t>微波测量线及波导波长的测量</w:t>
            </w:r>
          </w:p>
        </w:tc>
        <w:tc>
          <w:tcPr>
            <w:tcW w:w="2583" w:type="dxa"/>
          </w:tcPr>
          <w:p w:rsidR="00452095" w:rsidRPr="00EB76D0" w:rsidRDefault="00452095" w:rsidP="00F03DC9">
            <w:pPr>
              <w:rPr>
                <w:rFonts w:hAnsi="宋体"/>
              </w:rPr>
            </w:pPr>
            <w:r w:rsidRPr="00EB76D0">
              <w:rPr>
                <w:rFonts w:hAnsi="宋体" w:hint="eastAsia"/>
              </w:rPr>
              <w:t>熟悉微波测量线，利用测量线测量波导波长，验证理论计算结果</w:t>
            </w:r>
          </w:p>
        </w:tc>
        <w:tc>
          <w:tcPr>
            <w:tcW w:w="720" w:type="dxa"/>
          </w:tcPr>
          <w:p w:rsidR="00452095" w:rsidRPr="00EB76D0" w:rsidRDefault="00452095" w:rsidP="00A820A3">
            <w:pPr>
              <w:rPr>
                <w:rFonts w:hAnsi="宋体"/>
              </w:rPr>
            </w:pPr>
            <w:r w:rsidRPr="00EB76D0">
              <w:rPr>
                <w:rFonts w:hAnsi="宋体"/>
              </w:rPr>
              <w:t>3</w:t>
            </w:r>
          </w:p>
        </w:tc>
        <w:tc>
          <w:tcPr>
            <w:tcW w:w="960" w:type="dxa"/>
          </w:tcPr>
          <w:p w:rsidR="00452095" w:rsidRPr="00EB76D0" w:rsidRDefault="00452095" w:rsidP="00A820A3">
            <w:pPr>
              <w:rPr>
                <w:rFonts w:hAnsi="宋体"/>
              </w:rPr>
            </w:pPr>
            <w:r w:rsidRPr="00EB76D0">
              <w:rPr>
                <w:rFonts w:hAnsi="宋体" w:hint="eastAsia"/>
                <w:szCs w:val="21"/>
              </w:rPr>
              <w:t>验证型</w:t>
            </w:r>
          </w:p>
        </w:tc>
        <w:tc>
          <w:tcPr>
            <w:tcW w:w="720" w:type="dxa"/>
          </w:tcPr>
          <w:p w:rsidR="00452095" w:rsidRPr="00EB76D0" w:rsidRDefault="00452095" w:rsidP="00A820A3">
            <w:pPr>
              <w:rPr>
                <w:rFonts w:hAnsi="宋体"/>
              </w:rPr>
            </w:pPr>
            <w:r w:rsidRPr="00EB76D0">
              <w:rPr>
                <w:rFonts w:hAnsi="宋体"/>
              </w:rPr>
              <w:t>2</w:t>
            </w:r>
          </w:p>
        </w:tc>
        <w:tc>
          <w:tcPr>
            <w:tcW w:w="840" w:type="dxa"/>
          </w:tcPr>
          <w:p w:rsidR="00452095" w:rsidRPr="00EB76D0" w:rsidRDefault="00452095" w:rsidP="00A820A3">
            <w:pPr>
              <w:rPr>
                <w:rFonts w:hAnsi="宋体"/>
              </w:rPr>
            </w:pPr>
            <w:r w:rsidRPr="00EB76D0">
              <w:rPr>
                <w:rFonts w:hAnsi="宋体" w:hint="eastAsia"/>
              </w:rPr>
              <w:t>必开</w:t>
            </w:r>
          </w:p>
        </w:tc>
      </w:tr>
      <w:tr w:rsidR="00452095" w:rsidRPr="00EB76D0" w:rsidTr="00A820A3">
        <w:trPr>
          <w:trHeight w:val="324"/>
        </w:trPr>
        <w:tc>
          <w:tcPr>
            <w:tcW w:w="588" w:type="dxa"/>
          </w:tcPr>
          <w:p w:rsidR="00452095" w:rsidRPr="00EB76D0" w:rsidRDefault="00452095" w:rsidP="00A820A3">
            <w:pPr>
              <w:rPr>
                <w:rFonts w:hAnsi="宋体"/>
              </w:rPr>
            </w:pPr>
            <w:r w:rsidRPr="00EB76D0">
              <w:rPr>
                <w:rFonts w:hAnsi="宋体"/>
              </w:rPr>
              <w:t>2</w:t>
            </w:r>
          </w:p>
        </w:tc>
        <w:tc>
          <w:tcPr>
            <w:tcW w:w="1977" w:type="dxa"/>
          </w:tcPr>
          <w:p w:rsidR="00452095" w:rsidRPr="00EB76D0" w:rsidRDefault="00452095" w:rsidP="00722FD5">
            <w:pPr>
              <w:rPr>
                <w:rFonts w:hAnsi="宋体"/>
              </w:rPr>
            </w:pPr>
            <w:r w:rsidRPr="00EB76D0">
              <w:rPr>
                <w:rFonts w:hAnsi="宋体" w:hint="eastAsia"/>
              </w:rPr>
              <w:t>传输线负载与状态</w:t>
            </w:r>
            <w:r w:rsidRPr="00EB76D0">
              <w:rPr>
                <w:rFonts w:hAnsi="宋体" w:hint="eastAsia"/>
              </w:rPr>
              <w:lastRenderedPageBreak/>
              <w:t>的关系</w:t>
            </w:r>
          </w:p>
        </w:tc>
        <w:tc>
          <w:tcPr>
            <w:tcW w:w="2583" w:type="dxa"/>
          </w:tcPr>
          <w:p w:rsidR="00452095" w:rsidRPr="00EB76D0" w:rsidRDefault="00452095" w:rsidP="00A820A3">
            <w:pPr>
              <w:rPr>
                <w:rFonts w:hAnsi="宋体"/>
              </w:rPr>
            </w:pPr>
            <w:r w:rsidRPr="00EB76D0">
              <w:rPr>
                <w:rFonts w:hAnsi="宋体" w:hint="eastAsia"/>
              </w:rPr>
              <w:lastRenderedPageBreak/>
              <w:t>利用测量线观察不同负载</w:t>
            </w:r>
            <w:r w:rsidRPr="00EB76D0">
              <w:rPr>
                <w:rFonts w:hAnsi="宋体" w:hint="eastAsia"/>
              </w:rPr>
              <w:lastRenderedPageBreak/>
              <w:t>时传输线的状态，并测量反射系数、驻波比</w:t>
            </w:r>
          </w:p>
        </w:tc>
        <w:tc>
          <w:tcPr>
            <w:tcW w:w="720" w:type="dxa"/>
          </w:tcPr>
          <w:p w:rsidR="00452095" w:rsidRPr="00EB76D0" w:rsidRDefault="00452095" w:rsidP="00A820A3">
            <w:pPr>
              <w:rPr>
                <w:rFonts w:hAnsi="宋体"/>
              </w:rPr>
            </w:pPr>
            <w:r w:rsidRPr="00EB76D0">
              <w:rPr>
                <w:rFonts w:hAnsi="宋体"/>
              </w:rPr>
              <w:lastRenderedPageBreak/>
              <w:t>3</w:t>
            </w:r>
          </w:p>
        </w:tc>
        <w:tc>
          <w:tcPr>
            <w:tcW w:w="960" w:type="dxa"/>
          </w:tcPr>
          <w:p w:rsidR="00452095" w:rsidRPr="00EB76D0" w:rsidRDefault="00452095" w:rsidP="00A820A3">
            <w:pPr>
              <w:rPr>
                <w:rFonts w:hAnsi="宋体"/>
              </w:rPr>
            </w:pPr>
            <w:r w:rsidRPr="00EB76D0">
              <w:rPr>
                <w:rFonts w:hAnsi="宋体" w:hint="eastAsia"/>
                <w:szCs w:val="21"/>
              </w:rPr>
              <w:t>验证型</w:t>
            </w:r>
          </w:p>
        </w:tc>
        <w:tc>
          <w:tcPr>
            <w:tcW w:w="720" w:type="dxa"/>
          </w:tcPr>
          <w:p w:rsidR="00452095" w:rsidRPr="00EB76D0" w:rsidRDefault="00452095" w:rsidP="00A820A3">
            <w:pPr>
              <w:rPr>
                <w:rFonts w:hAnsi="宋体"/>
              </w:rPr>
            </w:pPr>
            <w:r w:rsidRPr="00EB76D0">
              <w:rPr>
                <w:rFonts w:hAnsi="宋体"/>
              </w:rPr>
              <w:t>2</w:t>
            </w:r>
          </w:p>
        </w:tc>
        <w:tc>
          <w:tcPr>
            <w:tcW w:w="840" w:type="dxa"/>
          </w:tcPr>
          <w:p w:rsidR="00452095" w:rsidRPr="00EB76D0" w:rsidRDefault="00452095" w:rsidP="00A820A3">
            <w:pPr>
              <w:rPr>
                <w:rFonts w:hAnsi="宋体"/>
              </w:rPr>
            </w:pPr>
            <w:r w:rsidRPr="00EB76D0">
              <w:rPr>
                <w:rFonts w:hAnsi="宋体" w:hint="eastAsia"/>
              </w:rPr>
              <w:t>必开</w:t>
            </w:r>
          </w:p>
        </w:tc>
      </w:tr>
      <w:tr w:rsidR="00452095" w:rsidRPr="00EB76D0" w:rsidTr="00A820A3">
        <w:trPr>
          <w:trHeight w:val="324"/>
        </w:trPr>
        <w:tc>
          <w:tcPr>
            <w:tcW w:w="588" w:type="dxa"/>
          </w:tcPr>
          <w:p w:rsidR="00452095" w:rsidRPr="00EB76D0" w:rsidRDefault="00452095" w:rsidP="00A820A3">
            <w:pPr>
              <w:rPr>
                <w:rFonts w:hAnsi="宋体"/>
              </w:rPr>
            </w:pPr>
            <w:r w:rsidRPr="00EB76D0">
              <w:rPr>
                <w:rFonts w:hAnsi="宋体"/>
              </w:rPr>
              <w:lastRenderedPageBreak/>
              <w:t>3</w:t>
            </w:r>
          </w:p>
        </w:tc>
        <w:tc>
          <w:tcPr>
            <w:tcW w:w="1977" w:type="dxa"/>
          </w:tcPr>
          <w:p w:rsidR="00452095" w:rsidRPr="00EB76D0" w:rsidRDefault="00452095" w:rsidP="00A820A3">
            <w:pPr>
              <w:rPr>
                <w:rFonts w:hAnsi="宋体"/>
              </w:rPr>
            </w:pPr>
            <w:r w:rsidRPr="00EB76D0">
              <w:rPr>
                <w:rFonts w:hAnsi="宋体" w:hint="eastAsia"/>
              </w:rPr>
              <w:t>双口网络参数的三点测量法</w:t>
            </w:r>
          </w:p>
        </w:tc>
        <w:tc>
          <w:tcPr>
            <w:tcW w:w="2583" w:type="dxa"/>
          </w:tcPr>
          <w:p w:rsidR="00452095" w:rsidRPr="00EB76D0" w:rsidRDefault="00452095" w:rsidP="00A820A3">
            <w:pPr>
              <w:rPr>
                <w:rFonts w:hAnsi="宋体"/>
              </w:rPr>
            </w:pPr>
            <w:r w:rsidRPr="00EB76D0">
              <w:rPr>
                <w:rFonts w:hAnsi="宋体" w:hint="eastAsia"/>
              </w:rPr>
              <w:t>学会用可变短路器实现开路；利用测量线测量双口网络的散射参数</w:t>
            </w:r>
          </w:p>
        </w:tc>
        <w:tc>
          <w:tcPr>
            <w:tcW w:w="720" w:type="dxa"/>
          </w:tcPr>
          <w:p w:rsidR="00452095" w:rsidRPr="00EB76D0" w:rsidRDefault="00452095" w:rsidP="00A820A3">
            <w:pPr>
              <w:rPr>
                <w:rFonts w:hAnsi="宋体"/>
              </w:rPr>
            </w:pPr>
            <w:r w:rsidRPr="00EB76D0">
              <w:rPr>
                <w:rFonts w:hAnsi="宋体"/>
              </w:rPr>
              <w:t>3</w:t>
            </w:r>
          </w:p>
        </w:tc>
        <w:tc>
          <w:tcPr>
            <w:tcW w:w="960" w:type="dxa"/>
          </w:tcPr>
          <w:p w:rsidR="00452095" w:rsidRPr="00EB76D0" w:rsidRDefault="00452095" w:rsidP="00A820A3">
            <w:pPr>
              <w:rPr>
                <w:rFonts w:hAnsi="宋体"/>
              </w:rPr>
            </w:pPr>
            <w:r w:rsidRPr="00EB76D0">
              <w:rPr>
                <w:rFonts w:hAnsi="宋体" w:hint="eastAsia"/>
                <w:szCs w:val="21"/>
              </w:rPr>
              <w:t>验证型</w:t>
            </w:r>
          </w:p>
        </w:tc>
        <w:tc>
          <w:tcPr>
            <w:tcW w:w="720" w:type="dxa"/>
          </w:tcPr>
          <w:p w:rsidR="00452095" w:rsidRPr="00EB76D0" w:rsidRDefault="00452095" w:rsidP="00A820A3">
            <w:pPr>
              <w:rPr>
                <w:rFonts w:hAnsi="宋体"/>
              </w:rPr>
            </w:pPr>
            <w:r w:rsidRPr="00EB76D0">
              <w:rPr>
                <w:rFonts w:hAnsi="宋体"/>
              </w:rPr>
              <w:t>2</w:t>
            </w:r>
          </w:p>
        </w:tc>
        <w:tc>
          <w:tcPr>
            <w:tcW w:w="840" w:type="dxa"/>
          </w:tcPr>
          <w:p w:rsidR="00452095" w:rsidRPr="00EB76D0" w:rsidRDefault="00452095" w:rsidP="00A820A3">
            <w:pPr>
              <w:rPr>
                <w:rFonts w:hAnsi="宋体"/>
              </w:rPr>
            </w:pPr>
            <w:r w:rsidRPr="00EB76D0">
              <w:rPr>
                <w:rFonts w:hAnsi="宋体" w:hint="eastAsia"/>
              </w:rPr>
              <w:t>必开</w:t>
            </w:r>
          </w:p>
        </w:tc>
      </w:tr>
      <w:tr w:rsidR="00452095" w:rsidRPr="00EB76D0" w:rsidTr="00A820A3">
        <w:trPr>
          <w:trHeight w:val="324"/>
        </w:trPr>
        <w:tc>
          <w:tcPr>
            <w:tcW w:w="588" w:type="dxa"/>
          </w:tcPr>
          <w:p w:rsidR="00452095" w:rsidRPr="00EB76D0" w:rsidRDefault="00452095" w:rsidP="00A820A3">
            <w:pPr>
              <w:rPr>
                <w:rFonts w:hAnsi="宋体"/>
              </w:rPr>
            </w:pPr>
            <w:r w:rsidRPr="00EB76D0">
              <w:rPr>
                <w:rFonts w:hAnsi="宋体"/>
              </w:rPr>
              <w:t>4</w:t>
            </w:r>
          </w:p>
        </w:tc>
        <w:tc>
          <w:tcPr>
            <w:tcW w:w="1977" w:type="dxa"/>
          </w:tcPr>
          <w:p w:rsidR="00452095" w:rsidRPr="00EB76D0" w:rsidRDefault="00452095" w:rsidP="00A820A3">
            <w:pPr>
              <w:rPr>
                <w:rFonts w:hAnsi="宋体"/>
              </w:rPr>
            </w:pPr>
            <w:r w:rsidRPr="00EB76D0">
              <w:rPr>
                <w:rFonts w:hAnsi="宋体"/>
              </w:rPr>
              <w:t>HFSS</w:t>
            </w:r>
            <w:r w:rsidRPr="00EB76D0">
              <w:rPr>
                <w:rFonts w:hAnsi="宋体" w:hint="eastAsia"/>
              </w:rPr>
              <w:t>仿真软件使用训练</w:t>
            </w:r>
          </w:p>
        </w:tc>
        <w:tc>
          <w:tcPr>
            <w:tcW w:w="2583" w:type="dxa"/>
          </w:tcPr>
          <w:p w:rsidR="00452095" w:rsidRPr="00EB76D0" w:rsidRDefault="00452095" w:rsidP="00A820A3">
            <w:pPr>
              <w:rPr>
                <w:rFonts w:hAnsi="宋体"/>
              </w:rPr>
            </w:pPr>
            <w:r w:rsidRPr="00EB76D0">
              <w:rPr>
                <w:rFonts w:hAnsi="宋体" w:hint="eastAsia"/>
              </w:rPr>
              <w:t>熟悉利用仿真软件建模、仿真、优化过程；设计</w:t>
            </w:r>
            <w:r w:rsidRPr="00EB76D0">
              <w:rPr>
                <w:rFonts w:hAnsi="宋体"/>
              </w:rPr>
              <w:t>50</w:t>
            </w:r>
            <w:r w:rsidRPr="00EB76D0">
              <w:rPr>
                <w:rFonts w:hAnsi="宋体" w:hint="eastAsia"/>
              </w:rPr>
              <w:t>欧姆微带传输线</w:t>
            </w:r>
          </w:p>
        </w:tc>
        <w:tc>
          <w:tcPr>
            <w:tcW w:w="720" w:type="dxa"/>
          </w:tcPr>
          <w:p w:rsidR="00452095" w:rsidRPr="00EB76D0" w:rsidRDefault="00452095" w:rsidP="00A820A3">
            <w:pPr>
              <w:rPr>
                <w:rFonts w:hAnsi="宋体"/>
              </w:rPr>
            </w:pPr>
            <w:r w:rsidRPr="00EB76D0">
              <w:rPr>
                <w:rFonts w:hAnsi="宋体"/>
              </w:rPr>
              <w:t>3</w:t>
            </w:r>
          </w:p>
        </w:tc>
        <w:tc>
          <w:tcPr>
            <w:tcW w:w="960" w:type="dxa"/>
          </w:tcPr>
          <w:p w:rsidR="00452095" w:rsidRPr="00EB76D0" w:rsidRDefault="00452095" w:rsidP="00A820A3">
            <w:pPr>
              <w:rPr>
                <w:rFonts w:hAnsi="宋体"/>
                <w:szCs w:val="21"/>
              </w:rPr>
            </w:pPr>
            <w:r w:rsidRPr="00EB76D0">
              <w:rPr>
                <w:rFonts w:hAnsi="宋体" w:hint="eastAsia"/>
                <w:szCs w:val="21"/>
              </w:rPr>
              <w:t>仿真设计</w:t>
            </w:r>
          </w:p>
        </w:tc>
        <w:tc>
          <w:tcPr>
            <w:tcW w:w="720" w:type="dxa"/>
          </w:tcPr>
          <w:p w:rsidR="00452095" w:rsidRPr="00EB76D0" w:rsidRDefault="00452095" w:rsidP="00A820A3">
            <w:pPr>
              <w:rPr>
                <w:rFonts w:hAnsi="宋体"/>
              </w:rPr>
            </w:pPr>
            <w:r w:rsidRPr="00EB76D0">
              <w:rPr>
                <w:rFonts w:hAnsi="宋体"/>
              </w:rPr>
              <w:t>1</w:t>
            </w:r>
          </w:p>
        </w:tc>
        <w:tc>
          <w:tcPr>
            <w:tcW w:w="840" w:type="dxa"/>
          </w:tcPr>
          <w:p w:rsidR="00452095" w:rsidRPr="00EB76D0" w:rsidRDefault="00452095" w:rsidP="00A820A3">
            <w:pPr>
              <w:rPr>
                <w:rFonts w:hAnsi="宋体"/>
              </w:rPr>
            </w:pPr>
            <w:r w:rsidRPr="00EB76D0">
              <w:rPr>
                <w:rFonts w:hAnsi="宋体" w:hint="eastAsia"/>
              </w:rPr>
              <w:t>必开</w:t>
            </w:r>
          </w:p>
        </w:tc>
      </w:tr>
      <w:tr w:rsidR="00452095" w:rsidRPr="00EB76D0" w:rsidTr="00A820A3">
        <w:trPr>
          <w:trHeight w:val="324"/>
        </w:trPr>
        <w:tc>
          <w:tcPr>
            <w:tcW w:w="588" w:type="dxa"/>
            <w:tcBorders>
              <w:bottom w:val="single" w:sz="12" w:space="0" w:color="auto"/>
            </w:tcBorders>
          </w:tcPr>
          <w:p w:rsidR="00452095" w:rsidRPr="00EB76D0" w:rsidRDefault="00452095" w:rsidP="00A820A3">
            <w:pPr>
              <w:rPr>
                <w:rFonts w:hAnsi="宋体"/>
              </w:rPr>
            </w:pPr>
            <w:r w:rsidRPr="00EB76D0">
              <w:rPr>
                <w:rFonts w:hAnsi="宋体"/>
              </w:rPr>
              <w:t>5</w:t>
            </w:r>
          </w:p>
        </w:tc>
        <w:tc>
          <w:tcPr>
            <w:tcW w:w="1977" w:type="dxa"/>
            <w:tcBorders>
              <w:bottom w:val="single" w:sz="12" w:space="0" w:color="auto"/>
            </w:tcBorders>
          </w:tcPr>
          <w:p w:rsidR="00452095" w:rsidRPr="00EB76D0" w:rsidRDefault="00452095" w:rsidP="00A820A3">
            <w:pPr>
              <w:rPr>
                <w:rFonts w:hAnsi="宋体"/>
              </w:rPr>
            </w:pPr>
            <w:r w:rsidRPr="00EB76D0">
              <w:rPr>
                <w:rFonts w:hAnsi="宋体" w:hint="eastAsia"/>
              </w:rPr>
              <w:t>微波部件、天线设计</w:t>
            </w:r>
          </w:p>
        </w:tc>
        <w:tc>
          <w:tcPr>
            <w:tcW w:w="2583" w:type="dxa"/>
            <w:tcBorders>
              <w:bottom w:val="single" w:sz="12" w:space="0" w:color="auto"/>
            </w:tcBorders>
          </w:tcPr>
          <w:p w:rsidR="00452095" w:rsidRPr="00EB76D0" w:rsidRDefault="00452095" w:rsidP="00A820A3">
            <w:pPr>
              <w:rPr>
                <w:rFonts w:hAnsi="宋体"/>
              </w:rPr>
            </w:pPr>
            <w:r w:rsidRPr="00EB76D0">
              <w:rPr>
                <w:rFonts w:hAnsi="宋体" w:hint="eastAsia"/>
              </w:rPr>
              <w:t>根据技术要求，分组设计微波部件、天线，从方案选择、仿真建模、优化设计、实物制作，最后实测比较，完成项目设计</w:t>
            </w:r>
          </w:p>
        </w:tc>
        <w:tc>
          <w:tcPr>
            <w:tcW w:w="720" w:type="dxa"/>
            <w:tcBorders>
              <w:bottom w:val="single" w:sz="12" w:space="0" w:color="auto"/>
            </w:tcBorders>
          </w:tcPr>
          <w:p w:rsidR="00452095" w:rsidRPr="00EB76D0" w:rsidRDefault="00452095" w:rsidP="00A820A3">
            <w:pPr>
              <w:rPr>
                <w:rFonts w:hAnsi="宋体"/>
              </w:rPr>
            </w:pPr>
            <w:r w:rsidRPr="00EB76D0">
              <w:rPr>
                <w:rFonts w:hAnsi="宋体"/>
              </w:rPr>
              <w:t>6</w:t>
            </w:r>
          </w:p>
        </w:tc>
        <w:tc>
          <w:tcPr>
            <w:tcW w:w="960" w:type="dxa"/>
            <w:tcBorders>
              <w:bottom w:val="single" w:sz="12" w:space="0" w:color="auto"/>
            </w:tcBorders>
          </w:tcPr>
          <w:p w:rsidR="00452095" w:rsidRPr="00EB76D0" w:rsidRDefault="00452095" w:rsidP="00A820A3">
            <w:pPr>
              <w:rPr>
                <w:rFonts w:hAnsi="宋体"/>
                <w:szCs w:val="21"/>
              </w:rPr>
            </w:pPr>
            <w:r w:rsidRPr="00EB76D0">
              <w:rPr>
                <w:rFonts w:hAnsi="宋体" w:hint="eastAsia"/>
                <w:szCs w:val="21"/>
              </w:rPr>
              <w:t>设计型</w:t>
            </w:r>
          </w:p>
        </w:tc>
        <w:tc>
          <w:tcPr>
            <w:tcW w:w="720" w:type="dxa"/>
            <w:tcBorders>
              <w:bottom w:val="single" w:sz="12" w:space="0" w:color="auto"/>
            </w:tcBorders>
          </w:tcPr>
          <w:p w:rsidR="00452095" w:rsidRPr="00EB76D0" w:rsidRDefault="00452095" w:rsidP="00A820A3">
            <w:pPr>
              <w:rPr>
                <w:rFonts w:hAnsi="宋体"/>
              </w:rPr>
            </w:pPr>
            <w:r w:rsidRPr="00EB76D0">
              <w:rPr>
                <w:rFonts w:hAnsi="宋体"/>
              </w:rPr>
              <w:t>3</w:t>
            </w:r>
          </w:p>
        </w:tc>
        <w:tc>
          <w:tcPr>
            <w:tcW w:w="840" w:type="dxa"/>
            <w:tcBorders>
              <w:bottom w:val="single" w:sz="12" w:space="0" w:color="auto"/>
            </w:tcBorders>
          </w:tcPr>
          <w:p w:rsidR="00452095" w:rsidRPr="00EB76D0" w:rsidRDefault="00452095" w:rsidP="00A820A3">
            <w:pPr>
              <w:rPr>
                <w:rFonts w:hAnsi="宋体"/>
              </w:rPr>
            </w:pPr>
            <w:r w:rsidRPr="00EB76D0">
              <w:rPr>
                <w:rFonts w:hAnsi="宋体" w:hint="eastAsia"/>
              </w:rPr>
              <w:t>必开</w:t>
            </w:r>
          </w:p>
        </w:tc>
      </w:tr>
    </w:tbl>
    <w:p w:rsidR="00452095" w:rsidRPr="00DF3413" w:rsidRDefault="00452095" w:rsidP="00BD1AF8">
      <w:pPr>
        <w:rPr>
          <w:b/>
          <w:sz w:val="32"/>
        </w:rPr>
      </w:pPr>
      <w:r w:rsidRPr="00DF3413">
        <w:rPr>
          <w:rFonts w:hint="eastAsia"/>
          <w:b/>
          <w:sz w:val="32"/>
        </w:rPr>
        <w:t>四、教学方法</w:t>
      </w:r>
    </w:p>
    <w:p w:rsidR="00452095" w:rsidRDefault="00452095" w:rsidP="00A01F93">
      <w:pPr>
        <w:pStyle w:val="a4"/>
        <w:numPr>
          <w:ilvl w:val="0"/>
          <w:numId w:val="17"/>
        </w:numPr>
        <w:ind w:firstLineChars="0"/>
      </w:pPr>
      <w:r>
        <w:rPr>
          <w:rFonts w:hint="eastAsia"/>
        </w:rPr>
        <w:t>授课方式：</w:t>
      </w:r>
    </w:p>
    <w:p w:rsidR="00452095" w:rsidRDefault="00452095" w:rsidP="00E408D4">
      <w:pPr>
        <w:pStyle w:val="a4"/>
        <w:ind w:left="630" w:firstLineChars="0" w:firstLine="0"/>
      </w:pPr>
      <w:r>
        <w:t>a.</w:t>
      </w:r>
      <w:r>
        <w:rPr>
          <w:rFonts w:hint="eastAsia"/>
        </w:rPr>
        <w:t>理论课（讲授核心内容、总结、按顺序提示今后内容、答疑、公布习题和课外拓展学习等）；</w:t>
      </w:r>
    </w:p>
    <w:p w:rsidR="00452095" w:rsidRDefault="00452095" w:rsidP="00E408D4">
      <w:pPr>
        <w:pStyle w:val="a4"/>
        <w:ind w:left="630" w:firstLineChars="0" w:firstLine="0"/>
      </w:pPr>
      <w:r>
        <w:t xml:space="preserve">b. </w:t>
      </w:r>
      <w:r>
        <w:rPr>
          <w:rFonts w:hint="eastAsia"/>
        </w:rPr>
        <w:t>讨论课（根据布置内容安排学生进行讨论）；</w:t>
      </w:r>
    </w:p>
    <w:p w:rsidR="00452095" w:rsidRDefault="00452095" w:rsidP="00E408D4">
      <w:pPr>
        <w:pStyle w:val="a4"/>
        <w:ind w:left="630" w:firstLineChars="0" w:firstLine="0"/>
      </w:pPr>
      <w:r>
        <w:t>c.</w:t>
      </w:r>
      <w:r>
        <w:rPr>
          <w:rFonts w:hint="eastAsia"/>
        </w:rPr>
        <w:t>课后练习（按照理论内容进行）；</w:t>
      </w:r>
    </w:p>
    <w:p w:rsidR="00452095" w:rsidRDefault="00452095" w:rsidP="00E408D4">
      <w:pPr>
        <w:pStyle w:val="a4"/>
        <w:ind w:left="630" w:firstLineChars="0" w:firstLine="0"/>
      </w:pPr>
      <w:r>
        <w:t>d.</w:t>
      </w:r>
      <w:r>
        <w:rPr>
          <w:rFonts w:hint="eastAsia"/>
        </w:rPr>
        <w:t>实验环节（</w:t>
      </w:r>
      <w:r>
        <w:rPr>
          <w:rFonts w:cs="Calibri" w:hint="eastAsia"/>
        </w:rPr>
        <w:t>①</w:t>
      </w:r>
      <w:r>
        <w:rPr>
          <w:rFonts w:hint="eastAsia"/>
        </w:rPr>
        <w:t>根据理论课教学内容，要求学生学会根据所学微波技术基本概念进行验证实验，并与理论分析进行比较，分析产生误差的原因；</w:t>
      </w:r>
      <w:r w:rsidRPr="00E408D4">
        <w:rPr>
          <w:rFonts w:cs="Calibri" w:hint="eastAsia"/>
        </w:rPr>
        <w:t>②</w:t>
      </w:r>
      <w:r>
        <w:rPr>
          <w:rFonts w:hint="eastAsia"/>
        </w:rPr>
        <w:t>根据技术指标，分组设计一款微波器件或天线，从结构方案选型、材料的选择、仿真设计、电路制作、测试，完成设计报告并口头表达汇报）；</w:t>
      </w:r>
    </w:p>
    <w:p w:rsidR="00452095" w:rsidRDefault="00452095" w:rsidP="00E408D4">
      <w:pPr>
        <w:pStyle w:val="a4"/>
        <w:ind w:left="630" w:firstLineChars="0" w:firstLine="0"/>
      </w:pPr>
      <w:r>
        <w:t>e.</w:t>
      </w:r>
      <w:r>
        <w:rPr>
          <w:rFonts w:hint="eastAsia"/>
        </w:rPr>
        <w:t>办公室时间（每周安排固定的办公室时间，学生无需预约，可来教师办公室就课程内、外内容进行讨论）；</w:t>
      </w:r>
    </w:p>
    <w:p w:rsidR="00452095" w:rsidRDefault="00452095" w:rsidP="00E408D4">
      <w:pPr>
        <w:pStyle w:val="a4"/>
        <w:ind w:left="630" w:firstLineChars="0" w:firstLine="0"/>
      </w:pPr>
      <w:r>
        <w:t>f.</w:t>
      </w:r>
      <w:r>
        <w:rPr>
          <w:rFonts w:hint="eastAsia"/>
        </w:rPr>
        <w:t>答疑（全部理论课程和实验课程完成后安排</w:t>
      </w:r>
      <w:r>
        <w:t>1</w:t>
      </w:r>
      <w:r>
        <w:rPr>
          <w:rFonts w:hint="eastAsia"/>
        </w:rPr>
        <w:t>～</w:t>
      </w:r>
      <w:r>
        <w:t>2</w:t>
      </w:r>
      <w:r>
        <w:rPr>
          <w:rFonts w:hint="eastAsia"/>
        </w:rPr>
        <w:t>次集中答疑，答疑时间不包括在课程学时内，答疑内容包括讲授内容、习题、实验等，课程研究生助理负责作品设计制作的答疑）；</w:t>
      </w:r>
    </w:p>
    <w:p w:rsidR="00452095" w:rsidRDefault="00452095" w:rsidP="00E408D4">
      <w:pPr>
        <w:pStyle w:val="a4"/>
        <w:ind w:left="630" w:firstLineChars="0" w:firstLine="0"/>
      </w:pPr>
      <w:r>
        <w:t>g.</w:t>
      </w:r>
      <w:r>
        <w:rPr>
          <w:rFonts w:hint="eastAsia"/>
        </w:rPr>
        <w:t>课堂小测验</w:t>
      </w:r>
      <w:r>
        <w:t>2</w:t>
      </w:r>
      <w:r>
        <w:rPr>
          <w:rFonts w:hint="eastAsia"/>
        </w:rPr>
        <w:t>次、期中闭卷考试、期末半开卷（允许带</w:t>
      </w:r>
      <w:r>
        <w:t>A4</w:t>
      </w:r>
      <w:r>
        <w:rPr>
          <w:rFonts w:hint="eastAsia"/>
        </w:rPr>
        <w:t>大小自己总结的课程复习要点）。</w:t>
      </w:r>
    </w:p>
    <w:p w:rsidR="00452095" w:rsidRDefault="00452095" w:rsidP="00A01F93">
      <w:pPr>
        <w:pStyle w:val="a4"/>
        <w:numPr>
          <w:ilvl w:val="0"/>
          <w:numId w:val="17"/>
        </w:numPr>
        <w:ind w:firstLineChars="0"/>
      </w:pPr>
      <w:r>
        <w:rPr>
          <w:rFonts w:hint="eastAsia"/>
        </w:rPr>
        <w:t>课程要求：</w:t>
      </w:r>
    </w:p>
    <w:p w:rsidR="00452095" w:rsidRDefault="00452095" w:rsidP="00345CDE">
      <w:pPr>
        <w:pStyle w:val="a4"/>
        <w:ind w:left="630" w:firstLineChars="0" w:firstLine="0"/>
      </w:pPr>
      <w:r>
        <w:t>a.</w:t>
      </w:r>
      <w:r>
        <w:rPr>
          <w:rFonts w:hint="eastAsia"/>
        </w:rPr>
        <w:t>理论课：在理论课讲授环节中，应注意概念、工程背景讲清讲透，着力培养分析与解决问题能力。</w:t>
      </w:r>
    </w:p>
    <w:p w:rsidR="00452095" w:rsidRDefault="00452095" w:rsidP="00345CDE">
      <w:pPr>
        <w:pStyle w:val="a4"/>
        <w:ind w:left="630" w:firstLineChars="0" w:firstLine="0"/>
      </w:pPr>
      <w:r>
        <w:t>b.</w:t>
      </w:r>
      <w:r>
        <w:rPr>
          <w:rFonts w:hint="eastAsia"/>
        </w:rPr>
        <w:t>实验环节：</w:t>
      </w:r>
      <w:r>
        <w:rPr>
          <w:rFonts w:cs="Calibri" w:hint="eastAsia"/>
        </w:rPr>
        <w:t>①</w:t>
      </w:r>
      <w:r>
        <w:rPr>
          <w:rFonts w:hint="eastAsia"/>
        </w:rPr>
        <w:t>验证实验要求学生学会在微波测量线上完成波导波长、传输线状态分析、传输线参数以及网络参数的测量，会应用所学知识进行实验现象分析，培养学生独立思考和分析问题的能力，正确地读取和记录实验数据、绘制图表，培养学生良好的实验习惯，树立实事求是和严肃认真的科学作风，根据实验数据和实验结果撰写实验报告，具有对实验结果进行分析和解释的能力。</w:t>
      </w:r>
      <w:r w:rsidRPr="00E408D4">
        <w:rPr>
          <w:rFonts w:cs="Calibri" w:hint="eastAsia"/>
        </w:rPr>
        <w:t>②</w:t>
      </w:r>
      <w:r>
        <w:rPr>
          <w:rFonts w:cs="Calibri" w:hint="eastAsia"/>
        </w:rPr>
        <w:t>设计实验要求按技术指标要求分组完成一款微波器件、天线的设计，</w:t>
      </w:r>
      <w:r>
        <w:rPr>
          <w:rFonts w:hint="eastAsia"/>
        </w:rPr>
        <w:t>从结构方案选型、材料的选择，到仿真设计、电路制作、测试，最后完成设计报告并口头表达汇报，达到提高团队合作、沟通与交流能力、现代信息技术工具使用能力的目的，设计中还要充分考虑项目管理策略以及成本核算等非技术因素。</w:t>
      </w:r>
    </w:p>
    <w:p w:rsidR="00452095" w:rsidRDefault="00452095" w:rsidP="00345CDE">
      <w:pPr>
        <w:pStyle w:val="a4"/>
        <w:ind w:left="630" w:firstLineChars="0" w:firstLine="0"/>
      </w:pPr>
    </w:p>
    <w:p w:rsidR="00452095" w:rsidRPr="00361EEA" w:rsidRDefault="00452095" w:rsidP="00BD1AF8">
      <w:pPr>
        <w:rPr>
          <w:rFonts w:ascii="Cambria" w:hAnsi="Cambria"/>
          <w:b/>
          <w:bCs/>
          <w:sz w:val="32"/>
          <w:szCs w:val="32"/>
        </w:rPr>
      </w:pPr>
      <w:r w:rsidRPr="00361EEA">
        <w:rPr>
          <w:rFonts w:ascii="Cambria" w:hAnsi="Cambria" w:hint="eastAsia"/>
          <w:b/>
          <w:bCs/>
          <w:sz w:val="32"/>
          <w:szCs w:val="32"/>
        </w:rPr>
        <w:lastRenderedPageBreak/>
        <w:t>五、考核及成绩评定方式</w:t>
      </w:r>
    </w:p>
    <w:p w:rsidR="00452095" w:rsidRDefault="00452095" w:rsidP="00E35590">
      <w:r w:rsidRPr="00E35590">
        <w:rPr>
          <w:rFonts w:hint="eastAsia"/>
          <w:b/>
        </w:rPr>
        <w:t>考核方式</w:t>
      </w:r>
      <w:r>
        <w:rPr>
          <w:rFonts w:hint="eastAsia"/>
        </w:rPr>
        <w:t>：</w:t>
      </w:r>
      <w:r w:rsidR="00562983">
        <w:rPr>
          <w:rFonts w:hint="eastAsia"/>
        </w:rPr>
        <w:t>平时作业；验证性实验；微波部件或天线设计</w:t>
      </w:r>
      <w:r w:rsidR="00255280">
        <w:rPr>
          <w:rFonts w:hint="eastAsia"/>
        </w:rPr>
        <w:t>实验</w:t>
      </w:r>
      <w:r w:rsidR="00562983">
        <w:rPr>
          <w:rFonts w:hint="eastAsia"/>
        </w:rPr>
        <w:t>；</w:t>
      </w:r>
      <w:r>
        <w:rPr>
          <w:rFonts w:hint="eastAsia"/>
        </w:rPr>
        <w:t>期中</w:t>
      </w:r>
      <w:r w:rsidR="00562983">
        <w:rPr>
          <w:rFonts w:hint="eastAsia"/>
        </w:rPr>
        <w:t>笔试；</w:t>
      </w:r>
      <w:r>
        <w:rPr>
          <w:rFonts w:hint="eastAsia"/>
        </w:rPr>
        <w:t>期末笔试</w:t>
      </w:r>
      <w:r w:rsidR="00562983">
        <w:rPr>
          <w:rFonts w:hint="eastAsia"/>
        </w:rPr>
        <w:t>。</w:t>
      </w:r>
    </w:p>
    <w:p w:rsidR="00C62EEA" w:rsidRDefault="00452095" w:rsidP="00E35590">
      <w:r w:rsidRPr="00E35590">
        <w:rPr>
          <w:rFonts w:hint="eastAsia"/>
          <w:b/>
        </w:rPr>
        <w:t>成绩评定方式</w:t>
      </w:r>
      <w:r>
        <w:rPr>
          <w:rFonts w:hint="eastAsia"/>
        </w:rPr>
        <w:t>：</w:t>
      </w:r>
      <w:r w:rsidR="00C62EEA">
        <w:rPr>
          <w:rFonts w:hint="eastAsia"/>
        </w:rPr>
        <w:t>平时作业</w:t>
      </w:r>
      <w:r w:rsidR="00F72290">
        <w:rPr>
          <w:rFonts w:hint="eastAsia"/>
        </w:rPr>
        <w:t>5</w:t>
      </w:r>
      <w:r w:rsidR="00C62EEA">
        <w:rPr>
          <w:rFonts w:hint="eastAsia"/>
        </w:rPr>
        <w:t>%</w:t>
      </w:r>
      <w:r w:rsidR="00C62EEA">
        <w:rPr>
          <w:rFonts w:hint="eastAsia"/>
        </w:rPr>
        <w:t>；验证性实验</w:t>
      </w:r>
      <w:r w:rsidR="00F72290">
        <w:rPr>
          <w:rFonts w:hint="eastAsia"/>
        </w:rPr>
        <w:t>20</w:t>
      </w:r>
      <w:r w:rsidR="00C62EEA">
        <w:rPr>
          <w:rFonts w:hint="eastAsia"/>
        </w:rPr>
        <w:t>%</w:t>
      </w:r>
      <w:r w:rsidR="00C62EEA">
        <w:rPr>
          <w:rFonts w:hint="eastAsia"/>
        </w:rPr>
        <w:t>；微波部件或天线设计</w:t>
      </w:r>
      <w:r w:rsidR="00255280">
        <w:rPr>
          <w:rFonts w:hint="eastAsia"/>
        </w:rPr>
        <w:t>实验</w:t>
      </w:r>
      <w:r w:rsidR="00C62EEA">
        <w:rPr>
          <w:rFonts w:hint="eastAsia"/>
        </w:rPr>
        <w:t>2</w:t>
      </w:r>
      <w:r w:rsidR="00C016C6">
        <w:rPr>
          <w:rFonts w:hint="eastAsia"/>
        </w:rPr>
        <w:t>5</w:t>
      </w:r>
      <w:r w:rsidR="00C62EEA">
        <w:rPr>
          <w:rFonts w:hint="eastAsia"/>
        </w:rPr>
        <w:t>%</w:t>
      </w:r>
      <w:r w:rsidR="00C62EEA">
        <w:rPr>
          <w:rFonts w:hint="eastAsia"/>
        </w:rPr>
        <w:t>；期中笔试</w:t>
      </w:r>
      <w:r w:rsidR="00C62EEA">
        <w:rPr>
          <w:rFonts w:hint="eastAsia"/>
        </w:rPr>
        <w:t>20%</w:t>
      </w:r>
      <w:r w:rsidR="00C62EEA">
        <w:rPr>
          <w:rFonts w:hint="eastAsia"/>
        </w:rPr>
        <w:t>；期末笔试</w:t>
      </w:r>
      <w:r w:rsidR="00C62EEA">
        <w:rPr>
          <w:rFonts w:hint="eastAsia"/>
        </w:rPr>
        <w:t>30%</w:t>
      </w:r>
      <w:r w:rsidR="00C62EEA">
        <w:rPr>
          <w:rFonts w:hint="eastAsia"/>
        </w:rPr>
        <w:t>。</w:t>
      </w:r>
    </w:p>
    <w:p w:rsidR="00C62EEA" w:rsidRPr="00BE2459" w:rsidRDefault="00C62EEA" w:rsidP="00E35590"/>
    <w:p w:rsidR="00727806" w:rsidRPr="003B56EE" w:rsidRDefault="00727806" w:rsidP="003B56EE">
      <w:pPr>
        <w:ind w:firstLineChars="1100" w:firstLine="2319"/>
        <w:rPr>
          <w:b/>
          <w:szCs w:val="21"/>
        </w:rPr>
      </w:pPr>
      <w:r w:rsidRPr="003B56EE">
        <w:rPr>
          <w:rFonts w:hint="eastAsia"/>
          <w:b/>
          <w:szCs w:val="21"/>
        </w:rPr>
        <w:t>课程目标达成情况及考试成绩评定占比（</w:t>
      </w:r>
      <w:r w:rsidRPr="003B56EE">
        <w:rPr>
          <w:rFonts w:hint="eastAsia"/>
          <w:b/>
          <w:szCs w:val="21"/>
        </w:rPr>
        <w:t>%</w:t>
      </w:r>
      <w:r w:rsidRPr="003B56EE">
        <w:rPr>
          <w:rFonts w:hint="eastAsia"/>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7"/>
        <w:gridCol w:w="1585"/>
        <w:gridCol w:w="1134"/>
        <w:gridCol w:w="1134"/>
        <w:gridCol w:w="1134"/>
        <w:gridCol w:w="1100"/>
        <w:gridCol w:w="884"/>
      </w:tblGrid>
      <w:tr w:rsidR="00727806" w:rsidRPr="003A651F" w:rsidTr="00936401">
        <w:trPr>
          <w:jc w:val="center"/>
        </w:trPr>
        <w:tc>
          <w:tcPr>
            <w:tcW w:w="1217" w:type="dxa"/>
            <w:vMerge w:val="restart"/>
          </w:tcPr>
          <w:p w:rsidR="00727806" w:rsidRPr="003A651F" w:rsidRDefault="00727806" w:rsidP="00936401">
            <w:pPr>
              <w:rPr>
                <w:rFonts w:ascii="Times New Roman" w:hAnsi="Times New Roman"/>
                <w:szCs w:val="21"/>
              </w:rPr>
            </w:pPr>
            <w:r w:rsidRPr="003A651F">
              <w:rPr>
                <w:rFonts w:ascii="Times New Roman"/>
                <w:szCs w:val="21"/>
              </w:rPr>
              <w:t>课程教学目标</w:t>
            </w:r>
          </w:p>
        </w:tc>
        <w:tc>
          <w:tcPr>
            <w:tcW w:w="1585" w:type="dxa"/>
            <w:vMerge w:val="restart"/>
          </w:tcPr>
          <w:p w:rsidR="00727806" w:rsidRPr="003A651F" w:rsidRDefault="00727806" w:rsidP="00936401">
            <w:pPr>
              <w:rPr>
                <w:rFonts w:ascii="Times New Roman" w:hAnsi="Times New Roman"/>
                <w:szCs w:val="21"/>
              </w:rPr>
            </w:pPr>
            <w:r>
              <w:rPr>
                <w:rFonts w:ascii="Times New Roman" w:hint="eastAsia"/>
                <w:szCs w:val="21"/>
              </w:rPr>
              <w:t>支撑</w:t>
            </w:r>
            <w:r w:rsidRPr="003A651F">
              <w:rPr>
                <w:rFonts w:ascii="Times New Roman"/>
                <w:szCs w:val="21"/>
              </w:rPr>
              <w:t>毕业要求</w:t>
            </w:r>
          </w:p>
        </w:tc>
        <w:tc>
          <w:tcPr>
            <w:tcW w:w="4502" w:type="dxa"/>
            <w:gridSpan w:val="4"/>
          </w:tcPr>
          <w:p w:rsidR="00727806" w:rsidRPr="003A651F" w:rsidRDefault="00727806" w:rsidP="00936401">
            <w:pPr>
              <w:jc w:val="center"/>
              <w:rPr>
                <w:rFonts w:ascii="Times New Roman" w:hAnsi="Times New Roman"/>
                <w:szCs w:val="21"/>
              </w:rPr>
            </w:pPr>
            <w:r w:rsidRPr="003A651F">
              <w:rPr>
                <w:rFonts w:ascii="Times New Roman"/>
                <w:szCs w:val="21"/>
              </w:rPr>
              <w:t>考试和评价方式成绩占比（</w:t>
            </w:r>
            <w:r w:rsidRPr="003A651F">
              <w:rPr>
                <w:rFonts w:ascii="Times New Roman" w:hAnsi="Times New Roman"/>
                <w:szCs w:val="21"/>
              </w:rPr>
              <w:t>%</w:t>
            </w:r>
            <w:r w:rsidRPr="003A651F">
              <w:rPr>
                <w:rFonts w:ascii="Times New Roman"/>
                <w:szCs w:val="21"/>
              </w:rPr>
              <w:t>）</w:t>
            </w:r>
          </w:p>
        </w:tc>
        <w:tc>
          <w:tcPr>
            <w:tcW w:w="884" w:type="dxa"/>
            <w:vMerge w:val="restart"/>
          </w:tcPr>
          <w:p w:rsidR="00727806" w:rsidRPr="003A651F" w:rsidRDefault="00727806" w:rsidP="00936401">
            <w:pPr>
              <w:rPr>
                <w:rFonts w:ascii="Times New Roman" w:hAnsi="Times New Roman"/>
                <w:szCs w:val="21"/>
              </w:rPr>
            </w:pPr>
            <w:r w:rsidRPr="003A651F">
              <w:rPr>
                <w:rFonts w:ascii="Times New Roman"/>
                <w:szCs w:val="21"/>
              </w:rPr>
              <w:t>成绩比例（</w:t>
            </w:r>
            <w:r w:rsidRPr="003A651F">
              <w:rPr>
                <w:rFonts w:ascii="Times New Roman" w:hAnsi="Times New Roman"/>
                <w:szCs w:val="21"/>
              </w:rPr>
              <w:t>%</w:t>
            </w:r>
            <w:r w:rsidRPr="003A651F">
              <w:rPr>
                <w:rFonts w:ascii="Times New Roman"/>
                <w:szCs w:val="21"/>
              </w:rPr>
              <w:t>）</w:t>
            </w:r>
          </w:p>
        </w:tc>
      </w:tr>
      <w:tr w:rsidR="00727806" w:rsidRPr="003A651F" w:rsidTr="00936401">
        <w:trPr>
          <w:jc w:val="center"/>
        </w:trPr>
        <w:tc>
          <w:tcPr>
            <w:tcW w:w="1217" w:type="dxa"/>
            <w:vMerge/>
          </w:tcPr>
          <w:p w:rsidR="00727806" w:rsidRPr="003A651F" w:rsidRDefault="00727806" w:rsidP="00936401">
            <w:pPr>
              <w:rPr>
                <w:rFonts w:ascii="Times New Roman" w:hAnsi="Times New Roman"/>
                <w:szCs w:val="21"/>
              </w:rPr>
            </w:pPr>
          </w:p>
        </w:tc>
        <w:tc>
          <w:tcPr>
            <w:tcW w:w="1585" w:type="dxa"/>
            <w:vMerge/>
          </w:tcPr>
          <w:p w:rsidR="00727806" w:rsidRPr="003A651F" w:rsidRDefault="00727806" w:rsidP="00936401">
            <w:pPr>
              <w:rPr>
                <w:rFonts w:ascii="Times New Roman" w:hAnsi="Times New Roman"/>
                <w:szCs w:val="21"/>
              </w:rPr>
            </w:pPr>
          </w:p>
        </w:tc>
        <w:tc>
          <w:tcPr>
            <w:tcW w:w="1134" w:type="dxa"/>
          </w:tcPr>
          <w:p w:rsidR="00727806" w:rsidRPr="003A651F" w:rsidRDefault="00727806" w:rsidP="00936401">
            <w:pPr>
              <w:rPr>
                <w:rFonts w:ascii="Times New Roman" w:hAnsi="Times New Roman"/>
                <w:szCs w:val="21"/>
              </w:rPr>
            </w:pPr>
            <w:r w:rsidRPr="003A651F">
              <w:rPr>
                <w:rFonts w:ascii="Times New Roman"/>
                <w:szCs w:val="21"/>
              </w:rPr>
              <w:t>平时成绩</w:t>
            </w:r>
          </w:p>
        </w:tc>
        <w:tc>
          <w:tcPr>
            <w:tcW w:w="1134" w:type="dxa"/>
          </w:tcPr>
          <w:p w:rsidR="00727806" w:rsidRPr="003A651F" w:rsidRDefault="00727806" w:rsidP="00936401">
            <w:pPr>
              <w:rPr>
                <w:rFonts w:ascii="Times New Roman" w:hAnsi="Times New Roman"/>
                <w:szCs w:val="21"/>
              </w:rPr>
            </w:pPr>
            <w:r>
              <w:rPr>
                <w:rFonts w:ascii="Times New Roman" w:hint="eastAsia"/>
                <w:szCs w:val="21"/>
              </w:rPr>
              <w:t>实验</w:t>
            </w:r>
            <w:r>
              <w:rPr>
                <w:rFonts w:ascii="Times New Roman"/>
                <w:szCs w:val="21"/>
              </w:rPr>
              <w:t>成绩</w:t>
            </w:r>
          </w:p>
        </w:tc>
        <w:tc>
          <w:tcPr>
            <w:tcW w:w="1134" w:type="dxa"/>
          </w:tcPr>
          <w:p w:rsidR="00727806" w:rsidRPr="003A651F" w:rsidRDefault="00727806" w:rsidP="00936401">
            <w:pPr>
              <w:rPr>
                <w:rFonts w:ascii="Times New Roman" w:hAnsi="Times New Roman"/>
                <w:szCs w:val="21"/>
              </w:rPr>
            </w:pPr>
            <w:r w:rsidRPr="003A651F">
              <w:rPr>
                <w:rFonts w:ascii="Times New Roman"/>
                <w:szCs w:val="21"/>
              </w:rPr>
              <w:t>期中考试</w:t>
            </w:r>
          </w:p>
        </w:tc>
        <w:tc>
          <w:tcPr>
            <w:tcW w:w="1100" w:type="dxa"/>
          </w:tcPr>
          <w:p w:rsidR="00727806" w:rsidRPr="003A651F" w:rsidRDefault="00727806" w:rsidP="00936401">
            <w:pPr>
              <w:rPr>
                <w:rFonts w:ascii="Times New Roman" w:hAnsi="Times New Roman"/>
                <w:szCs w:val="21"/>
              </w:rPr>
            </w:pPr>
            <w:r w:rsidRPr="003A651F">
              <w:rPr>
                <w:rFonts w:ascii="Times New Roman"/>
                <w:szCs w:val="21"/>
              </w:rPr>
              <w:t>期末考试</w:t>
            </w:r>
          </w:p>
        </w:tc>
        <w:tc>
          <w:tcPr>
            <w:tcW w:w="884" w:type="dxa"/>
            <w:vMerge/>
          </w:tcPr>
          <w:p w:rsidR="00727806" w:rsidRPr="003A651F" w:rsidRDefault="00727806" w:rsidP="00936401">
            <w:pPr>
              <w:rPr>
                <w:rFonts w:ascii="Times New Roman" w:hAnsi="Times New Roman"/>
                <w:szCs w:val="21"/>
              </w:rPr>
            </w:pPr>
          </w:p>
        </w:tc>
      </w:tr>
      <w:tr w:rsidR="00727806" w:rsidRPr="003A651F" w:rsidTr="00936401">
        <w:trPr>
          <w:jc w:val="center"/>
        </w:trPr>
        <w:tc>
          <w:tcPr>
            <w:tcW w:w="1217" w:type="dxa"/>
          </w:tcPr>
          <w:p w:rsidR="00727806" w:rsidRPr="003A651F" w:rsidRDefault="00727806" w:rsidP="00936401">
            <w:pPr>
              <w:rPr>
                <w:rFonts w:ascii="Times New Roman" w:hAnsi="Times New Roman"/>
                <w:szCs w:val="21"/>
              </w:rPr>
            </w:pPr>
            <w:r w:rsidRPr="003A651F">
              <w:rPr>
                <w:rFonts w:ascii="Times New Roman"/>
                <w:szCs w:val="21"/>
              </w:rPr>
              <w:t>教学目标</w:t>
            </w:r>
            <w:r w:rsidRPr="003A651F">
              <w:rPr>
                <w:rFonts w:ascii="Times New Roman" w:hAnsi="Times New Roman"/>
                <w:szCs w:val="21"/>
              </w:rPr>
              <w:t>1</w:t>
            </w:r>
          </w:p>
        </w:tc>
        <w:tc>
          <w:tcPr>
            <w:tcW w:w="1585" w:type="dxa"/>
          </w:tcPr>
          <w:p w:rsidR="00727806" w:rsidRDefault="00727806" w:rsidP="00936401">
            <w:r>
              <w:rPr>
                <w:rFonts w:hint="eastAsia"/>
              </w:rPr>
              <w:t>支撑</w:t>
            </w:r>
            <w:r>
              <w:t>毕业要求</w:t>
            </w:r>
            <w:r w:rsidR="0033339B">
              <w:rPr>
                <w:rFonts w:hint="eastAsia"/>
              </w:rPr>
              <w:t>2</w:t>
            </w:r>
            <w:r>
              <w:t>-</w:t>
            </w:r>
            <w:r w:rsidR="0033339B">
              <w:rPr>
                <w:rFonts w:hint="eastAsia"/>
              </w:rPr>
              <w:t>2</w:t>
            </w:r>
            <w:r>
              <w:t xml:space="preserve"> </w:t>
            </w:r>
          </w:p>
        </w:tc>
        <w:tc>
          <w:tcPr>
            <w:tcW w:w="1134" w:type="dxa"/>
          </w:tcPr>
          <w:p w:rsidR="00727806" w:rsidRPr="003A651F" w:rsidRDefault="00F72290" w:rsidP="0054324C">
            <w:pPr>
              <w:jc w:val="center"/>
              <w:rPr>
                <w:rFonts w:ascii="Times New Roman" w:hAnsi="Times New Roman"/>
                <w:szCs w:val="21"/>
              </w:rPr>
            </w:pPr>
            <w:r>
              <w:rPr>
                <w:rFonts w:ascii="Times New Roman" w:hAnsi="Times New Roman" w:hint="eastAsia"/>
                <w:szCs w:val="21"/>
              </w:rPr>
              <w:t>5</w:t>
            </w:r>
          </w:p>
        </w:tc>
        <w:tc>
          <w:tcPr>
            <w:tcW w:w="1134" w:type="dxa"/>
          </w:tcPr>
          <w:p w:rsidR="00727806" w:rsidRPr="003A651F" w:rsidRDefault="00727806" w:rsidP="0054324C">
            <w:pPr>
              <w:jc w:val="center"/>
              <w:rPr>
                <w:rFonts w:ascii="Times New Roman" w:hAnsi="Times New Roman"/>
                <w:szCs w:val="21"/>
              </w:rPr>
            </w:pPr>
          </w:p>
        </w:tc>
        <w:tc>
          <w:tcPr>
            <w:tcW w:w="1134" w:type="dxa"/>
          </w:tcPr>
          <w:p w:rsidR="00727806" w:rsidRPr="003A651F" w:rsidRDefault="00BD7BA2" w:rsidP="00DE544D">
            <w:pPr>
              <w:jc w:val="center"/>
              <w:rPr>
                <w:rFonts w:ascii="Times New Roman" w:hAnsi="Times New Roman"/>
                <w:szCs w:val="21"/>
              </w:rPr>
            </w:pPr>
            <w:r>
              <w:rPr>
                <w:rFonts w:ascii="Times New Roman" w:hAnsi="Times New Roman" w:hint="eastAsia"/>
                <w:szCs w:val="21"/>
              </w:rPr>
              <w:t>20</w:t>
            </w:r>
          </w:p>
        </w:tc>
        <w:tc>
          <w:tcPr>
            <w:tcW w:w="1100" w:type="dxa"/>
          </w:tcPr>
          <w:p w:rsidR="00727806" w:rsidRPr="003A651F" w:rsidRDefault="00BD7BA2" w:rsidP="00BD7BA2">
            <w:pPr>
              <w:jc w:val="center"/>
              <w:rPr>
                <w:rFonts w:ascii="Times New Roman" w:hAnsi="Times New Roman"/>
                <w:szCs w:val="21"/>
              </w:rPr>
            </w:pPr>
            <w:r>
              <w:rPr>
                <w:rFonts w:ascii="Times New Roman" w:hAnsi="Times New Roman" w:hint="eastAsia"/>
                <w:szCs w:val="21"/>
              </w:rPr>
              <w:t>20</w:t>
            </w:r>
          </w:p>
        </w:tc>
        <w:tc>
          <w:tcPr>
            <w:tcW w:w="884" w:type="dxa"/>
          </w:tcPr>
          <w:p w:rsidR="00727806" w:rsidRPr="003A651F" w:rsidRDefault="00F72290" w:rsidP="00BD7BA2">
            <w:pPr>
              <w:jc w:val="center"/>
              <w:rPr>
                <w:rFonts w:ascii="Times New Roman" w:hAnsi="Times New Roman"/>
                <w:szCs w:val="21"/>
              </w:rPr>
            </w:pPr>
            <w:r>
              <w:rPr>
                <w:rFonts w:ascii="Times New Roman" w:hAnsi="Times New Roman" w:hint="eastAsia"/>
                <w:szCs w:val="21"/>
              </w:rPr>
              <w:t>45</w:t>
            </w:r>
          </w:p>
        </w:tc>
      </w:tr>
      <w:tr w:rsidR="00727806" w:rsidRPr="003A651F" w:rsidTr="00936401">
        <w:trPr>
          <w:jc w:val="center"/>
        </w:trPr>
        <w:tc>
          <w:tcPr>
            <w:tcW w:w="1217" w:type="dxa"/>
          </w:tcPr>
          <w:p w:rsidR="00727806" w:rsidRPr="003A651F" w:rsidRDefault="00727806" w:rsidP="00936401">
            <w:pPr>
              <w:rPr>
                <w:rFonts w:ascii="Times New Roman" w:hAnsi="Times New Roman"/>
                <w:szCs w:val="21"/>
              </w:rPr>
            </w:pPr>
            <w:r w:rsidRPr="003A651F">
              <w:rPr>
                <w:rFonts w:ascii="Times New Roman"/>
                <w:szCs w:val="21"/>
              </w:rPr>
              <w:t>教学目标</w:t>
            </w:r>
            <w:r w:rsidRPr="003A651F">
              <w:rPr>
                <w:rFonts w:ascii="Times New Roman" w:hAnsi="Times New Roman"/>
                <w:szCs w:val="21"/>
              </w:rPr>
              <w:t>2</w:t>
            </w:r>
          </w:p>
        </w:tc>
        <w:tc>
          <w:tcPr>
            <w:tcW w:w="1585" w:type="dxa"/>
          </w:tcPr>
          <w:p w:rsidR="00727806" w:rsidRDefault="00727806" w:rsidP="00936401">
            <w:r>
              <w:rPr>
                <w:rFonts w:hint="eastAsia"/>
              </w:rPr>
              <w:t>支撑</w:t>
            </w:r>
            <w:r>
              <w:t>毕业要求</w:t>
            </w:r>
            <w:r w:rsidR="0033339B">
              <w:rPr>
                <w:rFonts w:hint="eastAsia"/>
              </w:rPr>
              <w:t>3</w:t>
            </w:r>
            <w:r>
              <w:t>-</w:t>
            </w:r>
            <w:r w:rsidR="0033339B">
              <w:rPr>
                <w:rFonts w:hint="eastAsia"/>
              </w:rPr>
              <w:t>2</w:t>
            </w:r>
          </w:p>
        </w:tc>
        <w:tc>
          <w:tcPr>
            <w:tcW w:w="1134" w:type="dxa"/>
          </w:tcPr>
          <w:p w:rsidR="00727806" w:rsidRPr="003A651F" w:rsidRDefault="00727806" w:rsidP="0054324C">
            <w:pPr>
              <w:jc w:val="center"/>
              <w:rPr>
                <w:rFonts w:ascii="Times New Roman" w:hAnsi="Times New Roman"/>
                <w:szCs w:val="21"/>
              </w:rPr>
            </w:pPr>
          </w:p>
        </w:tc>
        <w:tc>
          <w:tcPr>
            <w:tcW w:w="1134" w:type="dxa"/>
          </w:tcPr>
          <w:p w:rsidR="00727806" w:rsidRPr="003A651F" w:rsidRDefault="00DE544D" w:rsidP="00C016C6">
            <w:pPr>
              <w:jc w:val="center"/>
              <w:rPr>
                <w:rFonts w:ascii="Times New Roman" w:hAnsi="Times New Roman"/>
                <w:szCs w:val="21"/>
              </w:rPr>
            </w:pPr>
            <w:r>
              <w:rPr>
                <w:rFonts w:ascii="Times New Roman" w:hAnsi="Times New Roman" w:hint="eastAsia"/>
                <w:szCs w:val="21"/>
              </w:rPr>
              <w:t>2</w:t>
            </w:r>
            <w:r w:rsidR="00C016C6">
              <w:rPr>
                <w:rFonts w:ascii="Times New Roman" w:hAnsi="Times New Roman" w:hint="eastAsia"/>
                <w:szCs w:val="21"/>
              </w:rPr>
              <w:t>5</w:t>
            </w:r>
          </w:p>
        </w:tc>
        <w:tc>
          <w:tcPr>
            <w:tcW w:w="1134" w:type="dxa"/>
          </w:tcPr>
          <w:p w:rsidR="00727806" w:rsidRPr="003A651F" w:rsidRDefault="00727806" w:rsidP="0054324C">
            <w:pPr>
              <w:jc w:val="center"/>
              <w:rPr>
                <w:rFonts w:ascii="Times New Roman" w:hAnsi="Times New Roman"/>
                <w:szCs w:val="21"/>
              </w:rPr>
            </w:pPr>
          </w:p>
        </w:tc>
        <w:tc>
          <w:tcPr>
            <w:tcW w:w="1100" w:type="dxa"/>
          </w:tcPr>
          <w:p w:rsidR="00727806" w:rsidRPr="003A651F" w:rsidRDefault="00BD7BA2" w:rsidP="0054324C">
            <w:pPr>
              <w:jc w:val="center"/>
              <w:rPr>
                <w:rFonts w:ascii="Times New Roman" w:hAnsi="Times New Roman"/>
                <w:szCs w:val="21"/>
              </w:rPr>
            </w:pPr>
            <w:r>
              <w:rPr>
                <w:rFonts w:ascii="Times New Roman" w:hAnsi="Times New Roman" w:hint="eastAsia"/>
                <w:szCs w:val="21"/>
              </w:rPr>
              <w:t>10</w:t>
            </w:r>
          </w:p>
        </w:tc>
        <w:tc>
          <w:tcPr>
            <w:tcW w:w="884" w:type="dxa"/>
          </w:tcPr>
          <w:p w:rsidR="00727806" w:rsidRPr="003A651F" w:rsidRDefault="00BD7BA2" w:rsidP="00C016C6">
            <w:pPr>
              <w:jc w:val="center"/>
              <w:rPr>
                <w:rFonts w:ascii="Times New Roman" w:hAnsi="Times New Roman"/>
                <w:szCs w:val="21"/>
              </w:rPr>
            </w:pPr>
            <w:r>
              <w:rPr>
                <w:rFonts w:ascii="Times New Roman" w:hAnsi="Times New Roman" w:hint="eastAsia"/>
                <w:szCs w:val="21"/>
              </w:rPr>
              <w:t>3</w:t>
            </w:r>
            <w:r w:rsidR="00C016C6">
              <w:rPr>
                <w:rFonts w:ascii="Times New Roman" w:hAnsi="Times New Roman" w:hint="eastAsia"/>
                <w:szCs w:val="21"/>
              </w:rPr>
              <w:t>5</w:t>
            </w:r>
          </w:p>
        </w:tc>
      </w:tr>
      <w:tr w:rsidR="00727806" w:rsidRPr="003A651F" w:rsidTr="00936401">
        <w:trPr>
          <w:jc w:val="center"/>
        </w:trPr>
        <w:tc>
          <w:tcPr>
            <w:tcW w:w="1217" w:type="dxa"/>
          </w:tcPr>
          <w:p w:rsidR="00727806" w:rsidRPr="003A651F" w:rsidRDefault="00727806" w:rsidP="00936401">
            <w:pPr>
              <w:rPr>
                <w:rFonts w:ascii="Times New Roman" w:hAnsi="Times New Roman"/>
                <w:szCs w:val="21"/>
              </w:rPr>
            </w:pPr>
            <w:r w:rsidRPr="003A651F">
              <w:rPr>
                <w:rFonts w:ascii="Times New Roman"/>
                <w:szCs w:val="21"/>
              </w:rPr>
              <w:t>教学目标</w:t>
            </w:r>
            <w:r w:rsidRPr="003A651F">
              <w:rPr>
                <w:rFonts w:ascii="Times New Roman" w:hAnsi="Times New Roman"/>
                <w:szCs w:val="21"/>
              </w:rPr>
              <w:t>3</w:t>
            </w:r>
          </w:p>
        </w:tc>
        <w:tc>
          <w:tcPr>
            <w:tcW w:w="1585" w:type="dxa"/>
          </w:tcPr>
          <w:p w:rsidR="00727806" w:rsidRDefault="00727806" w:rsidP="0054324C">
            <w:pPr>
              <w:jc w:val="left"/>
            </w:pPr>
            <w:r>
              <w:rPr>
                <w:rFonts w:hint="eastAsia"/>
              </w:rPr>
              <w:t>支撑</w:t>
            </w:r>
            <w:r>
              <w:t>毕业要求</w:t>
            </w:r>
            <w:r w:rsidR="0033339B">
              <w:rPr>
                <w:rFonts w:hint="eastAsia"/>
              </w:rPr>
              <w:t>4</w:t>
            </w:r>
            <w:r>
              <w:t>-</w:t>
            </w:r>
            <w:r w:rsidR="0033339B">
              <w:rPr>
                <w:rFonts w:hint="eastAsia"/>
              </w:rPr>
              <w:t>2</w:t>
            </w:r>
          </w:p>
        </w:tc>
        <w:tc>
          <w:tcPr>
            <w:tcW w:w="1134" w:type="dxa"/>
          </w:tcPr>
          <w:p w:rsidR="00727806" w:rsidRPr="003A651F" w:rsidRDefault="00727806" w:rsidP="0054324C">
            <w:pPr>
              <w:jc w:val="center"/>
              <w:rPr>
                <w:rFonts w:ascii="Times New Roman" w:hAnsi="Times New Roman"/>
                <w:szCs w:val="21"/>
              </w:rPr>
            </w:pPr>
          </w:p>
        </w:tc>
        <w:tc>
          <w:tcPr>
            <w:tcW w:w="1134" w:type="dxa"/>
          </w:tcPr>
          <w:p w:rsidR="00727806" w:rsidRPr="003A651F" w:rsidRDefault="00F72290" w:rsidP="0054324C">
            <w:pPr>
              <w:jc w:val="center"/>
              <w:rPr>
                <w:rFonts w:ascii="Times New Roman" w:hAnsi="Times New Roman"/>
                <w:szCs w:val="21"/>
              </w:rPr>
            </w:pPr>
            <w:r>
              <w:rPr>
                <w:rFonts w:ascii="Times New Roman" w:hAnsi="Times New Roman" w:hint="eastAsia"/>
                <w:szCs w:val="21"/>
              </w:rPr>
              <w:t>10</w:t>
            </w:r>
          </w:p>
        </w:tc>
        <w:tc>
          <w:tcPr>
            <w:tcW w:w="1134" w:type="dxa"/>
          </w:tcPr>
          <w:p w:rsidR="00727806" w:rsidRPr="003A651F" w:rsidRDefault="00727806" w:rsidP="0054324C">
            <w:pPr>
              <w:jc w:val="center"/>
              <w:rPr>
                <w:rFonts w:ascii="Times New Roman" w:hAnsi="Times New Roman"/>
                <w:szCs w:val="21"/>
              </w:rPr>
            </w:pPr>
          </w:p>
        </w:tc>
        <w:tc>
          <w:tcPr>
            <w:tcW w:w="1100" w:type="dxa"/>
          </w:tcPr>
          <w:p w:rsidR="00727806" w:rsidRPr="003A651F" w:rsidRDefault="00727806" w:rsidP="0054324C">
            <w:pPr>
              <w:jc w:val="center"/>
              <w:rPr>
                <w:rFonts w:ascii="Times New Roman" w:hAnsi="Times New Roman"/>
                <w:szCs w:val="21"/>
              </w:rPr>
            </w:pPr>
          </w:p>
        </w:tc>
        <w:tc>
          <w:tcPr>
            <w:tcW w:w="884" w:type="dxa"/>
          </w:tcPr>
          <w:p w:rsidR="00727806" w:rsidRPr="003A651F" w:rsidRDefault="000F119D" w:rsidP="00BD7BA2">
            <w:pPr>
              <w:jc w:val="center"/>
              <w:rPr>
                <w:rFonts w:ascii="Times New Roman" w:hAnsi="Times New Roman"/>
                <w:szCs w:val="21"/>
              </w:rPr>
            </w:pPr>
            <w:r>
              <w:rPr>
                <w:rFonts w:ascii="Times New Roman" w:hAnsi="Times New Roman" w:hint="eastAsia"/>
                <w:szCs w:val="21"/>
              </w:rPr>
              <w:t>10</w:t>
            </w:r>
          </w:p>
        </w:tc>
      </w:tr>
      <w:tr w:rsidR="00727806" w:rsidRPr="003A651F" w:rsidTr="00936401">
        <w:trPr>
          <w:jc w:val="center"/>
        </w:trPr>
        <w:tc>
          <w:tcPr>
            <w:tcW w:w="1217" w:type="dxa"/>
          </w:tcPr>
          <w:p w:rsidR="00727806" w:rsidRPr="003A651F" w:rsidRDefault="00727806" w:rsidP="00936401">
            <w:pPr>
              <w:rPr>
                <w:rFonts w:ascii="Times New Roman"/>
                <w:szCs w:val="21"/>
              </w:rPr>
            </w:pPr>
            <w:r w:rsidRPr="003A651F">
              <w:rPr>
                <w:rFonts w:ascii="Times New Roman"/>
                <w:szCs w:val="21"/>
              </w:rPr>
              <w:t>教学目标</w:t>
            </w:r>
            <w:r>
              <w:rPr>
                <w:rFonts w:ascii="Times New Roman" w:hAnsi="Times New Roman"/>
                <w:szCs w:val="21"/>
              </w:rPr>
              <w:t>4</w:t>
            </w:r>
          </w:p>
        </w:tc>
        <w:tc>
          <w:tcPr>
            <w:tcW w:w="1585" w:type="dxa"/>
          </w:tcPr>
          <w:p w:rsidR="00727806" w:rsidRDefault="00727806" w:rsidP="0054324C">
            <w:pPr>
              <w:jc w:val="left"/>
            </w:pPr>
            <w:r>
              <w:rPr>
                <w:rFonts w:hint="eastAsia"/>
              </w:rPr>
              <w:t>支撑</w:t>
            </w:r>
            <w:r>
              <w:t>毕业要求</w:t>
            </w:r>
            <w:r w:rsidR="0033339B">
              <w:rPr>
                <w:rFonts w:hint="eastAsia"/>
              </w:rPr>
              <w:t>5</w:t>
            </w:r>
            <w:r>
              <w:rPr>
                <w:rFonts w:hint="eastAsia"/>
              </w:rPr>
              <w:t>-</w:t>
            </w:r>
            <w:r w:rsidR="0033339B">
              <w:rPr>
                <w:rFonts w:hint="eastAsia"/>
              </w:rPr>
              <w:t>2</w:t>
            </w:r>
          </w:p>
        </w:tc>
        <w:tc>
          <w:tcPr>
            <w:tcW w:w="1134" w:type="dxa"/>
          </w:tcPr>
          <w:p w:rsidR="00727806" w:rsidRPr="003A651F" w:rsidRDefault="00727806" w:rsidP="0054324C">
            <w:pPr>
              <w:jc w:val="center"/>
              <w:rPr>
                <w:rFonts w:ascii="Times New Roman" w:hAnsi="Times New Roman"/>
                <w:szCs w:val="21"/>
              </w:rPr>
            </w:pPr>
          </w:p>
        </w:tc>
        <w:tc>
          <w:tcPr>
            <w:tcW w:w="1134" w:type="dxa"/>
          </w:tcPr>
          <w:p w:rsidR="00727806" w:rsidRDefault="000A74B0" w:rsidP="0054324C">
            <w:pPr>
              <w:jc w:val="center"/>
              <w:rPr>
                <w:rFonts w:ascii="Times New Roman" w:hAnsi="Times New Roman"/>
                <w:szCs w:val="21"/>
              </w:rPr>
            </w:pPr>
            <w:r>
              <w:rPr>
                <w:rFonts w:ascii="Times New Roman" w:hAnsi="Times New Roman" w:hint="eastAsia"/>
                <w:szCs w:val="21"/>
              </w:rPr>
              <w:t>1</w:t>
            </w:r>
            <w:r w:rsidR="00727806">
              <w:rPr>
                <w:rFonts w:ascii="Times New Roman" w:hAnsi="Times New Roman" w:hint="eastAsia"/>
                <w:szCs w:val="21"/>
              </w:rPr>
              <w:t>0</w:t>
            </w:r>
          </w:p>
        </w:tc>
        <w:tc>
          <w:tcPr>
            <w:tcW w:w="1134" w:type="dxa"/>
          </w:tcPr>
          <w:p w:rsidR="00727806" w:rsidRDefault="00727806" w:rsidP="0054324C">
            <w:pPr>
              <w:jc w:val="center"/>
              <w:rPr>
                <w:rFonts w:ascii="Times New Roman" w:hAnsi="Times New Roman"/>
                <w:szCs w:val="21"/>
              </w:rPr>
            </w:pPr>
          </w:p>
        </w:tc>
        <w:tc>
          <w:tcPr>
            <w:tcW w:w="1100" w:type="dxa"/>
          </w:tcPr>
          <w:p w:rsidR="00727806" w:rsidRPr="003A651F" w:rsidRDefault="00727806" w:rsidP="0054324C">
            <w:pPr>
              <w:jc w:val="center"/>
              <w:rPr>
                <w:rFonts w:ascii="Times New Roman" w:hAnsi="Times New Roman"/>
                <w:szCs w:val="21"/>
              </w:rPr>
            </w:pPr>
          </w:p>
        </w:tc>
        <w:tc>
          <w:tcPr>
            <w:tcW w:w="884" w:type="dxa"/>
          </w:tcPr>
          <w:p w:rsidR="00727806" w:rsidRDefault="00605A0B" w:rsidP="0054324C">
            <w:pPr>
              <w:jc w:val="center"/>
              <w:rPr>
                <w:rFonts w:ascii="Times New Roman" w:hAnsi="Times New Roman"/>
                <w:szCs w:val="21"/>
              </w:rPr>
            </w:pPr>
            <w:r>
              <w:rPr>
                <w:rFonts w:ascii="Times New Roman" w:hAnsi="Times New Roman" w:hint="eastAsia"/>
                <w:szCs w:val="21"/>
              </w:rPr>
              <w:t>1</w:t>
            </w:r>
            <w:r w:rsidR="00727806">
              <w:rPr>
                <w:rFonts w:ascii="Times New Roman" w:hAnsi="Times New Roman" w:hint="eastAsia"/>
                <w:szCs w:val="21"/>
              </w:rPr>
              <w:t>0</w:t>
            </w:r>
          </w:p>
        </w:tc>
      </w:tr>
      <w:tr w:rsidR="00727806" w:rsidRPr="003A651F" w:rsidTr="00936401">
        <w:trPr>
          <w:jc w:val="center"/>
        </w:trPr>
        <w:tc>
          <w:tcPr>
            <w:tcW w:w="2802" w:type="dxa"/>
            <w:gridSpan w:val="2"/>
          </w:tcPr>
          <w:p w:rsidR="00727806" w:rsidRPr="003A651F" w:rsidRDefault="00727806" w:rsidP="0054324C">
            <w:pPr>
              <w:jc w:val="center"/>
              <w:rPr>
                <w:rFonts w:ascii="Times New Roman" w:hAnsi="Times New Roman"/>
                <w:color w:val="000000"/>
                <w:kern w:val="0"/>
                <w:szCs w:val="21"/>
              </w:rPr>
            </w:pPr>
            <w:r w:rsidRPr="003A651F">
              <w:rPr>
                <w:rFonts w:ascii="Times New Roman"/>
                <w:szCs w:val="21"/>
              </w:rPr>
              <w:t>合计</w:t>
            </w:r>
          </w:p>
        </w:tc>
        <w:tc>
          <w:tcPr>
            <w:tcW w:w="1134" w:type="dxa"/>
          </w:tcPr>
          <w:p w:rsidR="00727806" w:rsidRPr="003A651F" w:rsidRDefault="000F119D" w:rsidP="0054324C">
            <w:pPr>
              <w:jc w:val="center"/>
              <w:rPr>
                <w:rFonts w:ascii="Times New Roman" w:hAnsi="Times New Roman"/>
                <w:szCs w:val="21"/>
              </w:rPr>
            </w:pPr>
            <w:r>
              <w:rPr>
                <w:rFonts w:ascii="Times New Roman" w:hAnsi="Times New Roman" w:hint="eastAsia"/>
                <w:szCs w:val="21"/>
              </w:rPr>
              <w:t>5</w:t>
            </w:r>
          </w:p>
        </w:tc>
        <w:tc>
          <w:tcPr>
            <w:tcW w:w="1134" w:type="dxa"/>
          </w:tcPr>
          <w:p w:rsidR="00727806" w:rsidRPr="003A651F" w:rsidRDefault="00DE544D" w:rsidP="000F119D">
            <w:pPr>
              <w:jc w:val="center"/>
              <w:rPr>
                <w:rFonts w:ascii="Times New Roman" w:hAnsi="Times New Roman"/>
                <w:szCs w:val="21"/>
              </w:rPr>
            </w:pPr>
            <w:r>
              <w:rPr>
                <w:rFonts w:ascii="Times New Roman" w:hAnsi="Times New Roman" w:hint="eastAsia"/>
                <w:szCs w:val="21"/>
              </w:rPr>
              <w:t>4</w:t>
            </w:r>
            <w:r w:rsidR="000F119D">
              <w:rPr>
                <w:rFonts w:ascii="Times New Roman" w:hAnsi="Times New Roman" w:hint="eastAsia"/>
                <w:szCs w:val="21"/>
              </w:rPr>
              <w:t>5</w:t>
            </w:r>
          </w:p>
        </w:tc>
        <w:tc>
          <w:tcPr>
            <w:tcW w:w="1134" w:type="dxa"/>
          </w:tcPr>
          <w:p w:rsidR="00727806" w:rsidRPr="003A651F" w:rsidRDefault="00727806" w:rsidP="0054324C">
            <w:pPr>
              <w:jc w:val="center"/>
              <w:rPr>
                <w:rFonts w:ascii="Times New Roman" w:hAnsi="Times New Roman"/>
                <w:szCs w:val="21"/>
              </w:rPr>
            </w:pPr>
            <w:r w:rsidRPr="003A651F">
              <w:rPr>
                <w:rFonts w:ascii="Times New Roman" w:hAnsi="Times New Roman"/>
                <w:szCs w:val="21"/>
              </w:rPr>
              <w:t>20</w:t>
            </w:r>
          </w:p>
        </w:tc>
        <w:tc>
          <w:tcPr>
            <w:tcW w:w="1100" w:type="dxa"/>
          </w:tcPr>
          <w:p w:rsidR="00727806" w:rsidRPr="003A651F" w:rsidRDefault="000A74B0" w:rsidP="0054324C">
            <w:pPr>
              <w:jc w:val="center"/>
              <w:rPr>
                <w:rFonts w:ascii="Times New Roman" w:hAnsi="Times New Roman"/>
                <w:szCs w:val="21"/>
              </w:rPr>
            </w:pPr>
            <w:r>
              <w:rPr>
                <w:rFonts w:ascii="Times New Roman" w:hAnsi="Times New Roman" w:hint="eastAsia"/>
                <w:szCs w:val="21"/>
              </w:rPr>
              <w:t>3</w:t>
            </w:r>
            <w:r w:rsidR="00727806" w:rsidRPr="003A651F">
              <w:rPr>
                <w:rFonts w:ascii="Times New Roman" w:hAnsi="Times New Roman"/>
                <w:szCs w:val="21"/>
              </w:rPr>
              <w:t>0</w:t>
            </w:r>
          </w:p>
        </w:tc>
        <w:tc>
          <w:tcPr>
            <w:tcW w:w="884" w:type="dxa"/>
          </w:tcPr>
          <w:p w:rsidR="00727806" w:rsidRPr="003A651F" w:rsidRDefault="00727806" w:rsidP="0054324C">
            <w:pPr>
              <w:jc w:val="center"/>
              <w:rPr>
                <w:rFonts w:ascii="Times New Roman" w:hAnsi="Times New Roman"/>
                <w:szCs w:val="21"/>
              </w:rPr>
            </w:pPr>
            <w:r w:rsidRPr="003A651F">
              <w:rPr>
                <w:rFonts w:ascii="Times New Roman" w:hAnsi="Times New Roman"/>
                <w:szCs w:val="21"/>
              </w:rPr>
              <w:t>100</w:t>
            </w:r>
          </w:p>
        </w:tc>
      </w:tr>
    </w:tbl>
    <w:p w:rsidR="00727806" w:rsidRDefault="00727806" w:rsidP="00E35590"/>
    <w:p w:rsidR="000A74B0" w:rsidRDefault="000A74B0" w:rsidP="000A74B0">
      <w:pPr>
        <w:jc w:val="center"/>
        <w:rPr>
          <w:szCs w:val="21"/>
        </w:rPr>
      </w:pPr>
      <w:r>
        <w:rPr>
          <w:rFonts w:hint="eastAsia"/>
          <w:b/>
          <w:szCs w:val="21"/>
        </w:rPr>
        <w:t>实验</w:t>
      </w:r>
      <w:r>
        <w:rPr>
          <w:b/>
          <w:szCs w:val="21"/>
        </w:rPr>
        <w:t>成绩</w:t>
      </w:r>
      <w:r w:rsidRPr="004C45F2">
        <w:rPr>
          <w:rFonts w:hint="eastAsia"/>
          <w:b/>
          <w:szCs w:val="21"/>
        </w:rPr>
        <w:t>评价标准：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1220"/>
        <w:gridCol w:w="1559"/>
        <w:gridCol w:w="1560"/>
        <w:gridCol w:w="1417"/>
        <w:gridCol w:w="1183"/>
        <w:gridCol w:w="851"/>
      </w:tblGrid>
      <w:tr w:rsidR="000A74B0" w:rsidRPr="003A651F" w:rsidTr="00DD6B61">
        <w:trPr>
          <w:jc w:val="center"/>
        </w:trPr>
        <w:tc>
          <w:tcPr>
            <w:tcW w:w="427" w:type="dxa"/>
            <w:vMerge w:val="restart"/>
            <w:vAlign w:val="center"/>
          </w:tcPr>
          <w:p w:rsidR="000A74B0" w:rsidRPr="003A651F" w:rsidRDefault="000A74B0" w:rsidP="00936401">
            <w:pPr>
              <w:jc w:val="center"/>
              <w:rPr>
                <w:rFonts w:ascii="Times New Roman" w:hAnsi="Times New Roman"/>
                <w:szCs w:val="21"/>
              </w:rPr>
            </w:pPr>
          </w:p>
        </w:tc>
        <w:tc>
          <w:tcPr>
            <w:tcW w:w="1220" w:type="dxa"/>
            <w:vMerge w:val="restart"/>
            <w:vAlign w:val="center"/>
          </w:tcPr>
          <w:p w:rsidR="000A74B0" w:rsidRPr="003A651F" w:rsidRDefault="000A74B0" w:rsidP="00936401">
            <w:pPr>
              <w:jc w:val="center"/>
              <w:rPr>
                <w:rFonts w:ascii="Times New Roman" w:hAnsi="Times New Roman"/>
                <w:szCs w:val="21"/>
              </w:rPr>
            </w:pPr>
            <w:r w:rsidRPr="003A651F">
              <w:rPr>
                <w:rFonts w:ascii="Times New Roman"/>
                <w:szCs w:val="21"/>
              </w:rPr>
              <w:t>基本要求</w:t>
            </w:r>
          </w:p>
        </w:tc>
        <w:tc>
          <w:tcPr>
            <w:tcW w:w="5719" w:type="dxa"/>
            <w:gridSpan w:val="4"/>
            <w:vAlign w:val="center"/>
          </w:tcPr>
          <w:p w:rsidR="000A74B0" w:rsidRPr="003A651F" w:rsidRDefault="000A74B0" w:rsidP="00936401">
            <w:pPr>
              <w:jc w:val="center"/>
              <w:rPr>
                <w:rFonts w:ascii="Times New Roman" w:hAnsi="Times New Roman"/>
                <w:szCs w:val="21"/>
              </w:rPr>
            </w:pPr>
            <w:r w:rsidRPr="003A651F">
              <w:rPr>
                <w:rFonts w:ascii="Times New Roman"/>
                <w:szCs w:val="21"/>
              </w:rPr>
              <w:t>评价标准</w:t>
            </w:r>
          </w:p>
        </w:tc>
        <w:tc>
          <w:tcPr>
            <w:tcW w:w="851" w:type="dxa"/>
            <w:vMerge w:val="restart"/>
            <w:vAlign w:val="center"/>
          </w:tcPr>
          <w:p w:rsidR="000A74B0" w:rsidRPr="003A651F" w:rsidRDefault="000A74B0" w:rsidP="00936401">
            <w:pPr>
              <w:jc w:val="center"/>
              <w:rPr>
                <w:rFonts w:ascii="Times New Roman" w:hAnsi="Times New Roman"/>
                <w:szCs w:val="21"/>
              </w:rPr>
            </w:pPr>
            <w:r w:rsidRPr="003A651F">
              <w:rPr>
                <w:rFonts w:ascii="Times New Roman"/>
                <w:szCs w:val="21"/>
              </w:rPr>
              <w:t>成绩比例（</w:t>
            </w:r>
            <w:r w:rsidRPr="003A651F">
              <w:rPr>
                <w:rFonts w:ascii="Times New Roman" w:hAnsi="Times New Roman"/>
                <w:szCs w:val="21"/>
              </w:rPr>
              <w:t>%</w:t>
            </w:r>
            <w:r w:rsidRPr="003A651F">
              <w:rPr>
                <w:rFonts w:ascii="Times New Roman"/>
                <w:szCs w:val="21"/>
              </w:rPr>
              <w:t>）</w:t>
            </w:r>
          </w:p>
        </w:tc>
      </w:tr>
      <w:tr w:rsidR="00DD6B61" w:rsidRPr="003A651F" w:rsidTr="00DD6B61">
        <w:trPr>
          <w:jc w:val="center"/>
        </w:trPr>
        <w:tc>
          <w:tcPr>
            <w:tcW w:w="427" w:type="dxa"/>
            <w:vMerge/>
            <w:vAlign w:val="center"/>
          </w:tcPr>
          <w:p w:rsidR="000A74B0" w:rsidRPr="003A651F" w:rsidRDefault="000A74B0" w:rsidP="00936401">
            <w:pPr>
              <w:jc w:val="center"/>
              <w:rPr>
                <w:rFonts w:ascii="Times New Roman" w:hAnsi="Times New Roman"/>
                <w:szCs w:val="21"/>
              </w:rPr>
            </w:pPr>
          </w:p>
        </w:tc>
        <w:tc>
          <w:tcPr>
            <w:tcW w:w="1220" w:type="dxa"/>
            <w:vMerge/>
            <w:vAlign w:val="center"/>
          </w:tcPr>
          <w:p w:rsidR="000A74B0" w:rsidRPr="003A651F" w:rsidRDefault="000A74B0" w:rsidP="00936401">
            <w:pPr>
              <w:jc w:val="center"/>
              <w:rPr>
                <w:rFonts w:ascii="Times New Roman" w:hAnsi="Times New Roman"/>
                <w:szCs w:val="21"/>
              </w:rPr>
            </w:pPr>
          </w:p>
        </w:tc>
        <w:tc>
          <w:tcPr>
            <w:tcW w:w="1559" w:type="dxa"/>
            <w:vAlign w:val="center"/>
          </w:tcPr>
          <w:p w:rsidR="000A74B0" w:rsidRPr="003A651F" w:rsidRDefault="000A74B0" w:rsidP="00936401">
            <w:pPr>
              <w:jc w:val="center"/>
              <w:rPr>
                <w:rFonts w:ascii="Times New Roman" w:hAnsi="Times New Roman"/>
                <w:szCs w:val="21"/>
              </w:rPr>
            </w:pPr>
            <w:r w:rsidRPr="003A651F">
              <w:rPr>
                <w:rFonts w:ascii="Times New Roman"/>
                <w:szCs w:val="21"/>
              </w:rPr>
              <w:t>优秀</w:t>
            </w:r>
          </w:p>
        </w:tc>
        <w:tc>
          <w:tcPr>
            <w:tcW w:w="1560" w:type="dxa"/>
            <w:vAlign w:val="center"/>
          </w:tcPr>
          <w:p w:rsidR="000A74B0" w:rsidRPr="003A651F" w:rsidRDefault="000A74B0" w:rsidP="00936401">
            <w:pPr>
              <w:jc w:val="center"/>
              <w:rPr>
                <w:rFonts w:ascii="Times New Roman" w:hAnsi="Times New Roman"/>
                <w:szCs w:val="21"/>
              </w:rPr>
            </w:pPr>
            <w:r w:rsidRPr="003A651F">
              <w:rPr>
                <w:rFonts w:ascii="Times New Roman"/>
                <w:szCs w:val="21"/>
              </w:rPr>
              <w:t>良好</w:t>
            </w:r>
          </w:p>
        </w:tc>
        <w:tc>
          <w:tcPr>
            <w:tcW w:w="1417" w:type="dxa"/>
            <w:vAlign w:val="center"/>
          </w:tcPr>
          <w:p w:rsidR="000A74B0" w:rsidRPr="003A651F" w:rsidRDefault="000A74B0" w:rsidP="00936401">
            <w:pPr>
              <w:jc w:val="center"/>
              <w:rPr>
                <w:rFonts w:ascii="Times New Roman" w:hAnsi="Times New Roman"/>
                <w:szCs w:val="21"/>
              </w:rPr>
            </w:pPr>
            <w:r>
              <w:rPr>
                <w:rFonts w:ascii="Times New Roman" w:hint="eastAsia"/>
                <w:szCs w:val="21"/>
              </w:rPr>
              <w:t>合格</w:t>
            </w:r>
          </w:p>
        </w:tc>
        <w:tc>
          <w:tcPr>
            <w:tcW w:w="1183" w:type="dxa"/>
            <w:vAlign w:val="center"/>
          </w:tcPr>
          <w:p w:rsidR="000A74B0" w:rsidRPr="003A651F" w:rsidRDefault="000A74B0" w:rsidP="00936401">
            <w:pPr>
              <w:jc w:val="center"/>
              <w:rPr>
                <w:rFonts w:ascii="Times New Roman" w:hAnsi="Times New Roman"/>
                <w:szCs w:val="21"/>
              </w:rPr>
            </w:pPr>
            <w:r w:rsidRPr="003A651F">
              <w:rPr>
                <w:rFonts w:ascii="Times New Roman"/>
                <w:szCs w:val="21"/>
              </w:rPr>
              <w:t>不合格</w:t>
            </w:r>
          </w:p>
        </w:tc>
        <w:tc>
          <w:tcPr>
            <w:tcW w:w="851" w:type="dxa"/>
            <w:vMerge/>
            <w:vAlign w:val="center"/>
          </w:tcPr>
          <w:p w:rsidR="000A74B0" w:rsidRPr="003A651F" w:rsidRDefault="000A74B0" w:rsidP="00936401">
            <w:pPr>
              <w:jc w:val="center"/>
              <w:rPr>
                <w:rFonts w:ascii="Times New Roman" w:hAnsi="Times New Roman"/>
                <w:szCs w:val="21"/>
              </w:rPr>
            </w:pPr>
          </w:p>
        </w:tc>
      </w:tr>
      <w:tr w:rsidR="00DD6B61" w:rsidRPr="003A651F" w:rsidTr="00A535D2">
        <w:trPr>
          <w:jc w:val="center"/>
        </w:trPr>
        <w:tc>
          <w:tcPr>
            <w:tcW w:w="427" w:type="dxa"/>
            <w:vAlign w:val="center"/>
          </w:tcPr>
          <w:p w:rsidR="000A74B0" w:rsidRPr="003A651F" w:rsidRDefault="00762D57" w:rsidP="00936401">
            <w:pPr>
              <w:jc w:val="center"/>
              <w:rPr>
                <w:rFonts w:ascii="Times New Roman" w:hAnsi="Times New Roman"/>
                <w:szCs w:val="21"/>
              </w:rPr>
            </w:pPr>
            <w:r>
              <w:rPr>
                <w:rFonts w:ascii="Times New Roman" w:hint="eastAsia"/>
                <w:szCs w:val="21"/>
              </w:rPr>
              <w:t>教学目标</w:t>
            </w:r>
            <w:r>
              <w:rPr>
                <w:rFonts w:ascii="Times New Roman" w:hint="eastAsia"/>
                <w:szCs w:val="21"/>
              </w:rPr>
              <w:t>2</w:t>
            </w:r>
          </w:p>
        </w:tc>
        <w:tc>
          <w:tcPr>
            <w:tcW w:w="1220" w:type="dxa"/>
            <w:vAlign w:val="center"/>
          </w:tcPr>
          <w:p w:rsidR="000A74B0" w:rsidRPr="00A05741" w:rsidRDefault="0033339B" w:rsidP="00DE2B58">
            <w:pPr>
              <w:rPr>
                <w:rFonts w:ascii="Times New Roman" w:hAnsi="Times New Roman"/>
                <w:szCs w:val="21"/>
              </w:rPr>
            </w:pPr>
            <w:r w:rsidRPr="0033339B">
              <w:rPr>
                <w:rFonts w:ascii="宋体" w:hAnsi="宋体" w:hint="eastAsia"/>
                <w:szCs w:val="21"/>
              </w:rPr>
              <w:t>能</w:t>
            </w:r>
            <w:r w:rsidR="007B11CB">
              <w:rPr>
                <w:rFonts w:ascii="宋体" w:hAnsi="宋体" w:hint="eastAsia"/>
                <w:szCs w:val="21"/>
              </w:rPr>
              <w:t>在给定设计指标要求和</w:t>
            </w:r>
            <w:r w:rsidRPr="0033339B">
              <w:rPr>
                <w:rFonts w:ascii="宋体" w:hAnsi="宋体" w:hint="eastAsia"/>
                <w:szCs w:val="21"/>
              </w:rPr>
              <w:t>约束条件下</w:t>
            </w:r>
            <w:r w:rsidR="007B11CB">
              <w:rPr>
                <w:rFonts w:ascii="宋体" w:hAnsi="宋体" w:hint="eastAsia"/>
                <w:szCs w:val="21"/>
              </w:rPr>
              <w:t>完成简单</w:t>
            </w:r>
            <w:r w:rsidR="007B11CB" w:rsidRPr="0033339B">
              <w:rPr>
                <w:rFonts w:ascii="宋体" w:hAnsi="宋体" w:hint="eastAsia"/>
                <w:szCs w:val="21"/>
              </w:rPr>
              <w:t>微波部件或天线</w:t>
            </w:r>
            <w:r w:rsidR="007B11CB">
              <w:rPr>
                <w:rFonts w:ascii="宋体" w:hAnsi="宋体" w:hint="eastAsia"/>
                <w:szCs w:val="21"/>
              </w:rPr>
              <w:t>的设计</w:t>
            </w:r>
            <w:r w:rsidR="003B56EE">
              <w:rPr>
                <w:rFonts w:ascii="宋体" w:hAnsi="宋体" w:hint="eastAsia"/>
                <w:szCs w:val="21"/>
              </w:rPr>
              <w:t>，完成设计报告</w:t>
            </w:r>
            <w:r w:rsidR="000A74B0" w:rsidRPr="00A05741">
              <w:rPr>
                <w:rFonts w:ascii="Times New Roman" w:hAnsi="Times New Roman"/>
                <w:color w:val="000000"/>
                <w:kern w:val="0"/>
                <w:szCs w:val="21"/>
              </w:rPr>
              <w:t>（支撑毕业要求</w:t>
            </w:r>
            <w:r>
              <w:rPr>
                <w:rFonts w:ascii="Times New Roman" w:hAnsi="Times New Roman" w:hint="eastAsia"/>
                <w:color w:val="000000"/>
                <w:kern w:val="0"/>
                <w:szCs w:val="21"/>
              </w:rPr>
              <w:t>3</w:t>
            </w:r>
            <w:r w:rsidR="000A74B0" w:rsidRPr="00A05741">
              <w:rPr>
                <w:rFonts w:ascii="Times New Roman" w:hAnsi="Times New Roman"/>
                <w:color w:val="000000"/>
                <w:kern w:val="0"/>
                <w:szCs w:val="21"/>
              </w:rPr>
              <w:t>-</w:t>
            </w:r>
            <w:r>
              <w:rPr>
                <w:rFonts w:ascii="Times New Roman" w:hAnsi="Times New Roman" w:hint="eastAsia"/>
                <w:color w:val="000000"/>
                <w:kern w:val="0"/>
                <w:szCs w:val="21"/>
              </w:rPr>
              <w:t>2</w:t>
            </w:r>
            <w:r w:rsidR="000A74B0" w:rsidRPr="00A05741">
              <w:rPr>
                <w:rFonts w:ascii="Times New Roman" w:hAnsi="Times New Roman"/>
                <w:color w:val="000000"/>
                <w:kern w:val="0"/>
                <w:szCs w:val="21"/>
              </w:rPr>
              <w:t>）</w:t>
            </w:r>
          </w:p>
        </w:tc>
        <w:tc>
          <w:tcPr>
            <w:tcW w:w="1559" w:type="dxa"/>
            <w:vAlign w:val="center"/>
          </w:tcPr>
          <w:p w:rsidR="000A74B0" w:rsidRPr="003841DB" w:rsidRDefault="000A74B0" w:rsidP="00DE2B58">
            <w:pPr>
              <w:pStyle w:val="20"/>
              <w:spacing w:line="240" w:lineRule="auto"/>
              <w:ind w:leftChars="0" w:left="0"/>
            </w:pPr>
            <w:r w:rsidRPr="005271EE">
              <w:rPr>
                <w:rFonts w:hAnsi="宋体"/>
              </w:rPr>
              <w:t>能</w:t>
            </w:r>
            <w:r w:rsidRPr="005271EE">
              <w:rPr>
                <w:rFonts w:hAnsi="宋体" w:hint="eastAsia"/>
              </w:rPr>
              <w:t>根据</w:t>
            </w:r>
            <w:r w:rsidR="0033339B">
              <w:rPr>
                <w:rFonts w:hAnsi="宋体" w:hint="eastAsia"/>
              </w:rPr>
              <w:t>设计</w:t>
            </w:r>
            <w:r w:rsidR="007B11CB">
              <w:rPr>
                <w:rFonts w:hAnsi="宋体" w:hint="eastAsia"/>
              </w:rPr>
              <w:t>指标</w:t>
            </w:r>
            <w:r w:rsidRPr="005271EE">
              <w:rPr>
                <w:rFonts w:hAnsi="宋体" w:hint="eastAsia"/>
              </w:rPr>
              <w:t>要求</w:t>
            </w:r>
            <w:r w:rsidRPr="005271EE">
              <w:rPr>
                <w:rFonts w:hAnsi="宋体"/>
              </w:rPr>
              <w:t>合理</w:t>
            </w:r>
            <w:r w:rsidRPr="005271EE">
              <w:rPr>
                <w:rFonts w:hAnsi="宋体" w:hint="eastAsia"/>
              </w:rPr>
              <w:t>设计</w:t>
            </w:r>
            <w:r w:rsidR="0033339B">
              <w:rPr>
                <w:rFonts w:hAnsi="宋体" w:hint="eastAsia"/>
              </w:rPr>
              <w:t>出微波部件或天线</w:t>
            </w:r>
            <w:r w:rsidR="007B11CB">
              <w:rPr>
                <w:rFonts w:hAnsi="宋体" w:hint="eastAsia"/>
              </w:rPr>
              <w:t>，充分考虑约束条件</w:t>
            </w:r>
            <w:r w:rsidRPr="005271EE">
              <w:rPr>
                <w:rFonts w:hAnsi="宋体"/>
              </w:rPr>
              <w:t>；</w:t>
            </w:r>
            <w:r w:rsidR="007B11CB">
              <w:rPr>
                <w:rFonts w:hAnsi="宋体" w:hint="eastAsia"/>
              </w:rPr>
              <w:t>设计</w:t>
            </w:r>
            <w:r w:rsidRPr="005271EE">
              <w:rPr>
                <w:rFonts w:hAnsi="宋体" w:hint="eastAsia"/>
              </w:rPr>
              <w:t>报告</w:t>
            </w:r>
            <w:r>
              <w:rPr>
                <w:rFonts w:hAnsi="宋体" w:hint="eastAsia"/>
              </w:rPr>
              <w:t>撰写</w:t>
            </w:r>
            <w:r w:rsidRPr="005271EE">
              <w:rPr>
                <w:rFonts w:hAnsi="宋体" w:hint="eastAsia"/>
              </w:rPr>
              <w:t>规范，</w:t>
            </w:r>
            <w:r w:rsidRPr="005271EE">
              <w:rPr>
                <w:rFonts w:hAnsi="宋体"/>
              </w:rPr>
              <w:t>内容完整</w:t>
            </w:r>
            <w:r w:rsidRPr="005271EE">
              <w:rPr>
                <w:rFonts w:hAnsi="宋体" w:hint="eastAsia"/>
              </w:rPr>
              <w:t>，</w:t>
            </w:r>
            <w:r w:rsidRPr="005271EE">
              <w:rPr>
                <w:rFonts w:hAnsi="宋体"/>
              </w:rPr>
              <w:t>条理清晰</w:t>
            </w:r>
            <w:r>
              <w:rPr>
                <w:rFonts w:hAnsi="宋体" w:hint="eastAsia"/>
              </w:rPr>
              <w:t>；</w:t>
            </w:r>
            <w:r w:rsidRPr="005271EE">
              <w:rPr>
                <w:rFonts w:hAnsi="宋体" w:hint="eastAsia"/>
              </w:rPr>
              <w:t>报告中对</w:t>
            </w:r>
            <w:r w:rsidR="0033339B">
              <w:rPr>
                <w:rFonts w:hAnsi="宋体" w:hint="eastAsia"/>
              </w:rPr>
              <w:t>设计</w:t>
            </w:r>
            <w:r w:rsidRPr="005271EE">
              <w:rPr>
                <w:rFonts w:hAnsi="宋体" w:hint="eastAsia"/>
              </w:rPr>
              <w:t>过程叙述</w:t>
            </w:r>
            <w:r>
              <w:rPr>
                <w:rFonts w:hAnsi="宋体" w:hint="eastAsia"/>
              </w:rPr>
              <w:t>清晰</w:t>
            </w:r>
            <w:r w:rsidRPr="005271EE">
              <w:rPr>
                <w:rFonts w:hAnsi="宋体" w:hint="eastAsia"/>
              </w:rPr>
              <w:t>，逻辑性强</w:t>
            </w:r>
            <w:r w:rsidR="00DE2B58" w:rsidRPr="005271EE">
              <w:rPr>
                <w:rFonts w:hAnsi="宋体"/>
              </w:rPr>
              <w:t>；</w:t>
            </w:r>
            <w:r w:rsidR="00DE2B58">
              <w:rPr>
                <w:rFonts w:hAnsi="宋体" w:hint="eastAsia"/>
              </w:rPr>
              <w:t>设计参数、仿真计算和</w:t>
            </w:r>
            <w:r w:rsidR="00DE2B58" w:rsidRPr="005271EE">
              <w:rPr>
                <w:rFonts w:hAnsi="宋体" w:hint="eastAsia"/>
              </w:rPr>
              <w:t>实验数据</w:t>
            </w:r>
            <w:r w:rsidR="00DE2B58">
              <w:rPr>
                <w:rFonts w:hAnsi="宋体"/>
              </w:rPr>
              <w:t>完整</w:t>
            </w:r>
            <w:r w:rsidR="00DE2B58" w:rsidRPr="005271EE">
              <w:rPr>
                <w:rFonts w:hAnsi="宋体"/>
              </w:rPr>
              <w:t>正确</w:t>
            </w:r>
            <w:r w:rsidR="007B11CB">
              <w:rPr>
                <w:rFonts w:hAnsi="宋体" w:hint="eastAsia"/>
              </w:rPr>
              <w:t>；</w:t>
            </w:r>
            <w:r w:rsidR="00DE2B58">
              <w:rPr>
                <w:rFonts w:hAnsi="宋体" w:hint="eastAsia"/>
              </w:rPr>
              <w:t>能</w:t>
            </w:r>
            <w:r w:rsidR="007B11CB" w:rsidRPr="005271EE">
              <w:rPr>
                <w:rFonts w:hAnsi="宋体"/>
              </w:rPr>
              <w:t>对</w:t>
            </w:r>
            <w:r w:rsidR="007B11CB">
              <w:rPr>
                <w:rFonts w:hAnsi="宋体" w:hint="eastAsia"/>
              </w:rPr>
              <w:t>设计</w:t>
            </w:r>
            <w:r w:rsidR="007B11CB" w:rsidRPr="005271EE">
              <w:rPr>
                <w:rFonts w:hAnsi="宋体"/>
              </w:rPr>
              <w:t>结果能进行有效分析</w:t>
            </w:r>
            <w:r w:rsidR="007B11CB">
              <w:rPr>
                <w:rFonts w:hAnsi="宋体" w:hint="eastAsia"/>
              </w:rPr>
              <w:t>和总结；</w:t>
            </w:r>
            <w:r w:rsidR="007B11CB" w:rsidRPr="005271EE">
              <w:rPr>
                <w:rFonts w:hAnsi="宋体" w:hint="eastAsia"/>
              </w:rPr>
              <w:t>自己努力完成，没有抄袭。</w:t>
            </w:r>
          </w:p>
        </w:tc>
        <w:tc>
          <w:tcPr>
            <w:tcW w:w="1560" w:type="dxa"/>
            <w:vAlign w:val="center"/>
          </w:tcPr>
          <w:p w:rsidR="000A74B0" w:rsidRPr="003A651F" w:rsidRDefault="000A74B0" w:rsidP="00DE2B58">
            <w:pPr>
              <w:pStyle w:val="20"/>
              <w:spacing w:line="240" w:lineRule="auto"/>
              <w:ind w:leftChars="0" w:left="0"/>
            </w:pPr>
            <w:r w:rsidRPr="005271EE">
              <w:rPr>
                <w:rFonts w:hAnsi="宋体"/>
              </w:rPr>
              <w:t>能</w:t>
            </w:r>
            <w:r w:rsidRPr="005271EE">
              <w:rPr>
                <w:rFonts w:hAnsi="宋体" w:hint="eastAsia"/>
              </w:rPr>
              <w:t>根据</w:t>
            </w:r>
            <w:r w:rsidR="007B11CB">
              <w:rPr>
                <w:rFonts w:hAnsi="宋体" w:hint="eastAsia"/>
              </w:rPr>
              <w:t>设计指标</w:t>
            </w:r>
            <w:r w:rsidR="007B11CB" w:rsidRPr="005271EE">
              <w:rPr>
                <w:rFonts w:hAnsi="宋体" w:hint="eastAsia"/>
              </w:rPr>
              <w:t>要求</w:t>
            </w:r>
            <w:r w:rsidRPr="005271EE">
              <w:rPr>
                <w:rFonts w:hAnsi="宋体"/>
              </w:rPr>
              <w:t>合理</w:t>
            </w:r>
            <w:r w:rsidRPr="005271EE">
              <w:rPr>
                <w:rFonts w:hAnsi="宋体" w:hint="eastAsia"/>
              </w:rPr>
              <w:t>设计</w:t>
            </w:r>
            <w:r w:rsidR="007B11CB">
              <w:rPr>
                <w:rFonts w:hAnsi="宋体" w:hint="eastAsia"/>
              </w:rPr>
              <w:t>出微波部件或天线</w:t>
            </w:r>
            <w:r w:rsidR="00DE2B58">
              <w:rPr>
                <w:rFonts w:hAnsi="宋体" w:hint="eastAsia"/>
              </w:rPr>
              <w:t>，较好考虑约束条件</w:t>
            </w:r>
            <w:r w:rsidRPr="005271EE">
              <w:rPr>
                <w:rFonts w:hAnsi="宋体"/>
              </w:rPr>
              <w:t>；</w:t>
            </w:r>
            <w:r w:rsidR="007B11CB">
              <w:rPr>
                <w:rFonts w:hAnsi="宋体" w:hint="eastAsia"/>
              </w:rPr>
              <w:t>设计</w:t>
            </w:r>
            <w:r w:rsidRPr="005271EE">
              <w:rPr>
                <w:rFonts w:hAnsi="宋体" w:hint="eastAsia"/>
              </w:rPr>
              <w:t>报告</w:t>
            </w:r>
            <w:r>
              <w:rPr>
                <w:rFonts w:hAnsi="宋体" w:hint="eastAsia"/>
              </w:rPr>
              <w:t>撰写较</w:t>
            </w:r>
            <w:r w:rsidRPr="005271EE">
              <w:rPr>
                <w:rFonts w:hAnsi="宋体" w:hint="eastAsia"/>
              </w:rPr>
              <w:t>规范，</w:t>
            </w:r>
            <w:r w:rsidRPr="005271EE">
              <w:rPr>
                <w:rFonts w:hAnsi="宋体"/>
              </w:rPr>
              <w:t>内容</w:t>
            </w:r>
            <w:r>
              <w:rPr>
                <w:rFonts w:hAnsi="宋体" w:hint="eastAsia"/>
              </w:rPr>
              <w:t>较</w:t>
            </w:r>
            <w:r w:rsidRPr="005271EE">
              <w:rPr>
                <w:rFonts w:hAnsi="宋体"/>
              </w:rPr>
              <w:t>完整</w:t>
            </w:r>
            <w:r w:rsidRPr="005271EE">
              <w:rPr>
                <w:rFonts w:hAnsi="宋体" w:hint="eastAsia"/>
              </w:rPr>
              <w:t>，</w:t>
            </w:r>
            <w:r w:rsidRPr="005271EE">
              <w:rPr>
                <w:rFonts w:hAnsi="宋体"/>
              </w:rPr>
              <w:t>条理清晰</w:t>
            </w:r>
            <w:r>
              <w:rPr>
                <w:rFonts w:hAnsi="宋体" w:hint="eastAsia"/>
              </w:rPr>
              <w:t>；</w:t>
            </w:r>
            <w:r w:rsidRPr="005271EE">
              <w:rPr>
                <w:rFonts w:hAnsi="宋体" w:hint="eastAsia"/>
              </w:rPr>
              <w:t>报告中对</w:t>
            </w:r>
            <w:r w:rsidR="00DE2B58">
              <w:rPr>
                <w:rFonts w:hAnsi="宋体" w:hint="eastAsia"/>
              </w:rPr>
              <w:t>设计</w:t>
            </w:r>
            <w:r w:rsidRPr="005271EE">
              <w:rPr>
                <w:rFonts w:hAnsi="宋体" w:hint="eastAsia"/>
              </w:rPr>
              <w:t>过程叙述</w:t>
            </w:r>
            <w:r>
              <w:rPr>
                <w:rFonts w:hAnsi="宋体" w:hint="eastAsia"/>
              </w:rPr>
              <w:t>较清晰</w:t>
            </w:r>
            <w:r w:rsidRPr="005271EE">
              <w:rPr>
                <w:rFonts w:hAnsi="宋体" w:hint="eastAsia"/>
              </w:rPr>
              <w:t>，逻辑性</w:t>
            </w:r>
            <w:r>
              <w:rPr>
                <w:rFonts w:hAnsi="宋体" w:hint="eastAsia"/>
              </w:rPr>
              <w:t>较</w:t>
            </w:r>
            <w:r w:rsidRPr="005271EE">
              <w:rPr>
                <w:rFonts w:hAnsi="宋体" w:hint="eastAsia"/>
              </w:rPr>
              <w:t>强</w:t>
            </w:r>
            <w:r w:rsidR="00DE2B58">
              <w:rPr>
                <w:rFonts w:hAnsi="宋体" w:hint="eastAsia"/>
              </w:rPr>
              <w:t>；设计参数、仿真计算和</w:t>
            </w:r>
            <w:r w:rsidR="00DE2B58" w:rsidRPr="005271EE">
              <w:rPr>
                <w:rFonts w:hAnsi="宋体" w:hint="eastAsia"/>
              </w:rPr>
              <w:t>实验数据</w:t>
            </w:r>
            <w:r w:rsidR="00DE2B58">
              <w:rPr>
                <w:rFonts w:hAnsi="宋体" w:hint="eastAsia"/>
              </w:rPr>
              <w:t>较</w:t>
            </w:r>
            <w:r w:rsidR="00DE2B58">
              <w:rPr>
                <w:rFonts w:hAnsi="宋体"/>
              </w:rPr>
              <w:t>完整</w:t>
            </w:r>
            <w:r w:rsidR="00DE2B58" w:rsidRPr="005271EE">
              <w:rPr>
                <w:rFonts w:hAnsi="宋体"/>
              </w:rPr>
              <w:t>正确</w:t>
            </w:r>
            <w:r w:rsidR="00DE2B58">
              <w:rPr>
                <w:rFonts w:hAnsi="宋体" w:hint="eastAsia"/>
              </w:rPr>
              <w:t>；</w:t>
            </w:r>
            <w:r w:rsidR="00DE2B58" w:rsidRPr="005271EE">
              <w:rPr>
                <w:rFonts w:hAnsi="宋体"/>
              </w:rPr>
              <w:t>对</w:t>
            </w:r>
            <w:r w:rsidR="00DE2B58">
              <w:rPr>
                <w:rFonts w:hAnsi="宋体" w:hint="eastAsia"/>
              </w:rPr>
              <w:t>设计</w:t>
            </w:r>
            <w:r>
              <w:rPr>
                <w:rFonts w:hAnsi="宋体" w:hint="eastAsia"/>
              </w:rPr>
              <w:t>结果有分析，</w:t>
            </w:r>
            <w:r w:rsidR="00DE2B58">
              <w:rPr>
                <w:rFonts w:hAnsi="宋体" w:hint="eastAsia"/>
              </w:rPr>
              <w:t>总结说明不够</w:t>
            </w:r>
            <w:r w:rsidR="007B11CB">
              <w:rPr>
                <w:rFonts w:hAnsi="宋体" w:hint="eastAsia"/>
              </w:rPr>
              <w:t>；</w:t>
            </w:r>
            <w:r w:rsidR="007B11CB" w:rsidRPr="005271EE">
              <w:rPr>
                <w:rFonts w:hAnsi="宋体" w:hint="eastAsia"/>
              </w:rPr>
              <w:t>自己努力完成，没有抄袭。</w:t>
            </w:r>
          </w:p>
        </w:tc>
        <w:tc>
          <w:tcPr>
            <w:tcW w:w="1417" w:type="dxa"/>
            <w:vAlign w:val="center"/>
          </w:tcPr>
          <w:p w:rsidR="000A74B0" w:rsidRPr="003A651F" w:rsidRDefault="000A74B0" w:rsidP="007B11CB">
            <w:pPr>
              <w:pStyle w:val="20"/>
              <w:spacing w:line="240" w:lineRule="auto"/>
              <w:ind w:leftChars="0" w:left="0"/>
              <w:outlineLvl w:val="0"/>
            </w:pPr>
            <w:r>
              <w:rPr>
                <w:rFonts w:hAnsi="宋体" w:hint="eastAsia"/>
              </w:rPr>
              <w:t>基本</w:t>
            </w:r>
            <w:r w:rsidRPr="005271EE">
              <w:rPr>
                <w:rFonts w:hAnsi="宋体"/>
              </w:rPr>
              <w:t>能</w:t>
            </w:r>
            <w:r w:rsidRPr="005271EE">
              <w:rPr>
                <w:rFonts w:hAnsi="宋体" w:hint="eastAsia"/>
              </w:rPr>
              <w:t>根据</w:t>
            </w:r>
            <w:r w:rsidR="007B11CB">
              <w:rPr>
                <w:rFonts w:hAnsi="宋体" w:hint="eastAsia"/>
              </w:rPr>
              <w:t>设计指标</w:t>
            </w:r>
            <w:r w:rsidR="007B11CB" w:rsidRPr="005271EE">
              <w:rPr>
                <w:rFonts w:hAnsi="宋体" w:hint="eastAsia"/>
              </w:rPr>
              <w:t>要求</w:t>
            </w:r>
            <w:r w:rsidRPr="005271EE">
              <w:rPr>
                <w:rFonts w:hAnsi="宋体" w:hint="eastAsia"/>
              </w:rPr>
              <w:t>设计</w:t>
            </w:r>
            <w:r w:rsidR="00DE2B58">
              <w:rPr>
                <w:rFonts w:hAnsi="宋体" w:hint="eastAsia"/>
              </w:rPr>
              <w:t>出微波部件或天线，能考虑大部分约束条件</w:t>
            </w:r>
            <w:r w:rsidRPr="005271EE">
              <w:rPr>
                <w:rFonts w:hAnsi="宋体"/>
              </w:rPr>
              <w:t>；</w:t>
            </w:r>
            <w:r w:rsidR="007B11CB">
              <w:rPr>
                <w:rFonts w:hAnsi="宋体" w:hint="eastAsia"/>
              </w:rPr>
              <w:t>设计</w:t>
            </w:r>
            <w:r w:rsidRPr="005271EE">
              <w:rPr>
                <w:rFonts w:hAnsi="宋体" w:hint="eastAsia"/>
              </w:rPr>
              <w:t>报告</w:t>
            </w:r>
            <w:r>
              <w:rPr>
                <w:rFonts w:hAnsi="宋体" w:hint="eastAsia"/>
              </w:rPr>
              <w:t>撰写尚</w:t>
            </w:r>
            <w:r w:rsidRPr="005271EE">
              <w:rPr>
                <w:rFonts w:hAnsi="宋体" w:hint="eastAsia"/>
              </w:rPr>
              <w:t>规范，</w:t>
            </w:r>
            <w:r w:rsidRPr="005271EE">
              <w:rPr>
                <w:rFonts w:hAnsi="宋体"/>
              </w:rPr>
              <w:t>内容</w:t>
            </w:r>
            <w:r>
              <w:rPr>
                <w:rFonts w:hAnsi="宋体" w:hint="eastAsia"/>
              </w:rPr>
              <w:t>基本</w:t>
            </w:r>
            <w:r w:rsidRPr="005271EE">
              <w:rPr>
                <w:rFonts w:hAnsi="宋体"/>
              </w:rPr>
              <w:t>完整</w:t>
            </w:r>
            <w:r>
              <w:rPr>
                <w:rFonts w:hAnsi="宋体" w:hint="eastAsia"/>
              </w:rPr>
              <w:t>；</w:t>
            </w:r>
            <w:r w:rsidRPr="005271EE">
              <w:rPr>
                <w:rFonts w:hAnsi="宋体" w:hint="eastAsia"/>
              </w:rPr>
              <w:t>报告中对</w:t>
            </w:r>
            <w:r w:rsidR="00DE2B58">
              <w:rPr>
                <w:rFonts w:hAnsi="宋体" w:hint="eastAsia"/>
              </w:rPr>
              <w:t>设计</w:t>
            </w:r>
            <w:r w:rsidRPr="005271EE">
              <w:rPr>
                <w:rFonts w:hAnsi="宋体" w:hint="eastAsia"/>
              </w:rPr>
              <w:t>过程叙述</w:t>
            </w:r>
            <w:r>
              <w:rPr>
                <w:rFonts w:hAnsi="宋体" w:hint="eastAsia"/>
              </w:rPr>
              <w:t>尚清晰</w:t>
            </w:r>
            <w:r w:rsidR="00DE2B58">
              <w:rPr>
                <w:rFonts w:hAnsi="宋体" w:hint="eastAsia"/>
              </w:rPr>
              <w:t>；设计参数、仿真计算和</w:t>
            </w:r>
            <w:r w:rsidR="00DE2B58" w:rsidRPr="005271EE">
              <w:rPr>
                <w:rFonts w:hAnsi="宋体" w:hint="eastAsia"/>
              </w:rPr>
              <w:t>实验数据</w:t>
            </w:r>
            <w:r w:rsidR="00DE2B58">
              <w:rPr>
                <w:rFonts w:hAnsi="宋体" w:hint="eastAsia"/>
              </w:rPr>
              <w:t>基本</w:t>
            </w:r>
            <w:r w:rsidR="00DE2B58">
              <w:rPr>
                <w:rFonts w:hAnsi="宋体"/>
              </w:rPr>
              <w:t>完整</w:t>
            </w:r>
            <w:r w:rsidR="00DE2B58" w:rsidRPr="005271EE">
              <w:rPr>
                <w:rFonts w:hAnsi="宋体"/>
              </w:rPr>
              <w:t>正确</w:t>
            </w:r>
            <w:r w:rsidR="00DE2B58">
              <w:rPr>
                <w:rFonts w:hAnsi="宋体" w:hint="eastAsia"/>
              </w:rPr>
              <w:t>；</w:t>
            </w:r>
            <w:r w:rsidR="00DE2B58" w:rsidRPr="005271EE">
              <w:rPr>
                <w:rFonts w:hAnsi="宋体"/>
              </w:rPr>
              <w:t>对</w:t>
            </w:r>
            <w:r w:rsidR="00DE2B58">
              <w:rPr>
                <w:rFonts w:hAnsi="宋体" w:hint="eastAsia"/>
              </w:rPr>
              <w:t>设计</w:t>
            </w:r>
            <w:r>
              <w:rPr>
                <w:rFonts w:hAnsi="宋体" w:hint="eastAsia"/>
              </w:rPr>
              <w:t>结果有一定分析，没有</w:t>
            </w:r>
            <w:r w:rsidR="00DE2B58">
              <w:rPr>
                <w:rFonts w:hAnsi="宋体" w:hint="eastAsia"/>
              </w:rPr>
              <w:t>总结</w:t>
            </w:r>
            <w:r w:rsidR="007B11CB">
              <w:rPr>
                <w:rFonts w:hAnsi="宋体" w:hint="eastAsia"/>
              </w:rPr>
              <w:t>；</w:t>
            </w:r>
            <w:r w:rsidR="007B11CB" w:rsidRPr="005271EE">
              <w:rPr>
                <w:rFonts w:hAnsi="宋体" w:hint="eastAsia"/>
              </w:rPr>
              <w:t>自己完成，没有抄袭。</w:t>
            </w:r>
          </w:p>
        </w:tc>
        <w:tc>
          <w:tcPr>
            <w:tcW w:w="1183" w:type="dxa"/>
            <w:vAlign w:val="center"/>
          </w:tcPr>
          <w:p w:rsidR="000A74B0" w:rsidRPr="003A651F" w:rsidRDefault="000A74B0" w:rsidP="00D9345F">
            <w:r>
              <w:rPr>
                <w:rFonts w:hAnsi="宋体" w:hint="eastAsia"/>
              </w:rPr>
              <w:t>不</w:t>
            </w:r>
            <w:r w:rsidRPr="005271EE">
              <w:rPr>
                <w:rFonts w:hAnsi="宋体"/>
              </w:rPr>
              <w:t>能</w:t>
            </w:r>
            <w:r w:rsidRPr="005271EE">
              <w:rPr>
                <w:rFonts w:hAnsi="宋体" w:hint="eastAsia"/>
              </w:rPr>
              <w:t>根据</w:t>
            </w:r>
            <w:r w:rsidR="007B11CB">
              <w:rPr>
                <w:rFonts w:hAnsi="宋体" w:hint="eastAsia"/>
              </w:rPr>
              <w:t>设计指标</w:t>
            </w:r>
            <w:r w:rsidRPr="005271EE">
              <w:rPr>
                <w:rFonts w:hAnsi="宋体" w:hint="eastAsia"/>
              </w:rPr>
              <w:t>要求设计</w:t>
            </w:r>
            <w:r w:rsidR="007B11CB">
              <w:rPr>
                <w:rFonts w:hAnsi="宋体" w:hint="eastAsia"/>
              </w:rPr>
              <w:t>出微波部件或天线</w:t>
            </w:r>
            <w:r w:rsidR="00DE2B58">
              <w:rPr>
                <w:rFonts w:hAnsi="宋体" w:hint="eastAsia"/>
              </w:rPr>
              <w:t>，约束条件考虑不充分</w:t>
            </w:r>
            <w:r w:rsidRPr="005271EE">
              <w:rPr>
                <w:rFonts w:hAnsi="宋体"/>
              </w:rPr>
              <w:t>；</w:t>
            </w:r>
            <w:r w:rsidR="007B11CB">
              <w:rPr>
                <w:rFonts w:hAnsi="宋体" w:hint="eastAsia"/>
              </w:rPr>
              <w:t>设计</w:t>
            </w:r>
            <w:r w:rsidRPr="005271EE">
              <w:rPr>
                <w:rFonts w:hAnsi="宋体" w:hint="eastAsia"/>
              </w:rPr>
              <w:t>报告</w:t>
            </w:r>
            <w:r>
              <w:rPr>
                <w:rFonts w:hAnsi="宋体" w:hint="eastAsia"/>
              </w:rPr>
              <w:t>撰写不</w:t>
            </w:r>
            <w:r w:rsidRPr="005271EE">
              <w:rPr>
                <w:rFonts w:hAnsi="宋体" w:hint="eastAsia"/>
              </w:rPr>
              <w:t>规范</w:t>
            </w:r>
            <w:r>
              <w:rPr>
                <w:rFonts w:hAnsi="宋体" w:hint="eastAsia"/>
              </w:rPr>
              <w:t>或</w:t>
            </w:r>
            <w:r w:rsidR="007B11CB">
              <w:rPr>
                <w:rFonts w:hAnsi="宋体" w:hint="eastAsia"/>
              </w:rPr>
              <w:t>未</w:t>
            </w:r>
            <w:r>
              <w:rPr>
                <w:rFonts w:hAnsi="宋体" w:hint="eastAsia"/>
              </w:rPr>
              <w:t>提交</w:t>
            </w:r>
            <w:r w:rsidR="007B11CB">
              <w:rPr>
                <w:rFonts w:hAnsi="宋体" w:hint="eastAsia"/>
              </w:rPr>
              <w:t>设计</w:t>
            </w:r>
            <w:r>
              <w:rPr>
                <w:rFonts w:hAnsi="宋体" w:hint="eastAsia"/>
              </w:rPr>
              <w:t>报告；</w:t>
            </w:r>
            <w:r w:rsidR="00D9345F">
              <w:rPr>
                <w:rFonts w:hAnsi="宋体" w:hint="eastAsia"/>
              </w:rPr>
              <w:t>未完成设计或</w:t>
            </w:r>
            <w:r>
              <w:rPr>
                <w:rFonts w:hAnsi="宋体" w:hint="eastAsia"/>
              </w:rPr>
              <w:t>不独立</w:t>
            </w:r>
            <w:r w:rsidRPr="005271EE">
              <w:rPr>
                <w:rFonts w:hAnsi="宋体" w:hint="eastAsia"/>
              </w:rPr>
              <w:t>完成</w:t>
            </w:r>
            <w:r w:rsidR="00D9345F">
              <w:rPr>
                <w:rFonts w:hAnsi="宋体" w:hint="eastAsia"/>
              </w:rPr>
              <w:t>设计</w:t>
            </w:r>
            <w:r w:rsidRPr="005271EE">
              <w:rPr>
                <w:rFonts w:hAnsi="宋体" w:hint="eastAsia"/>
              </w:rPr>
              <w:t>，</w:t>
            </w:r>
            <w:r>
              <w:rPr>
                <w:rFonts w:hAnsi="宋体" w:hint="eastAsia"/>
              </w:rPr>
              <w:t>有</w:t>
            </w:r>
            <w:r w:rsidRPr="005271EE">
              <w:rPr>
                <w:rFonts w:hAnsi="宋体" w:hint="eastAsia"/>
              </w:rPr>
              <w:t>抄袭</w:t>
            </w:r>
            <w:r>
              <w:rPr>
                <w:rFonts w:hAnsi="宋体" w:hint="eastAsia"/>
              </w:rPr>
              <w:t>现象</w:t>
            </w:r>
            <w:r w:rsidRPr="005271EE">
              <w:rPr>
                <w:rFonts w:hAnsi="宋体" w:hint="eastAsia"/>
              </w:rPr>
              <w:t>。</w:t>
            </w:r>
          </w:p>
        </w:tc>
        <w:tc>
          <w:tcPr>
            <w:tcW w:w="851" w:type="dxa"/>
            <w:vAlign w:val="center"/>
          </w:tcPr>
          <w:p w:rsidR="000A74B0" w:rsidRPr="003A651F" w:rsidRDefault="000A74B0" w:rsidP="00936401">
            <w:pPr>
              <w:jc w:val="center"/>
              <w:rPr>
                <w:rFonts w:ascii="Times New Roman" w:hAnsi="Times New Roman"/>
                <w:szCs w:val="21"/>
              </w:rPr>
            </w:pPr>
            <w:r>
              <w:rPr>
                <w:rFonts w:ascii="Times New Roman" w:hAnsi="Times New Roman"/>
                <w:szCs w:val="21"/>
              </w:rPr>
              <w:t>2</w:t>
            </w:r>
            <w:r w:rsidR="00762D57">
              <w:rPr>
                <w:rFonts w:ascii="Times New Roman" w:hAnsi="Times New Roman" w:hint="eastAsia"/>
                <w:szCs w:val="21"/>
              </w:rPr>
              <w:t>5</w:t>
            </w:r>
          </w:p>
        </w:tc>
      </w:tr>
      <w:tr w:rsidR="0033339B" w:rsidRPr="003A651F" w:rsidTr="00A535D2">
        <w:trPr>
          <w:jc w:val="center"/>
        </w:trPr>
        <w:tc>
          <w:tcPr>
            <w:tcW w:w="427" w:type="dxa"/>
            <w:vAlign w:val="center"/>
          </w:tcPr>
          <w:p w:rsidR="0033339B" w:rsidRPr="003A651F" w:rsidRDefault="0033339B" w:rsidP="00936401">
            <w:pPr>
              <w:rPr>
                <w:rFonts w:ascii="Times New Roman" w:hAnsi="Times New Roman"/>
                <w:szCs w:val="21"/>
              </w:rPr>
            </w:pPr>
            <w:r w:rsidRPr="003A651F">
              <w:rPr>
                <w:rFonts w:ascii="Times New Roman"/>
                <w:szCs w:val="21"/>
              </w:rPr>
              <w:lastRenderedPageBreak/>
              <w:t>教学目标</w:t>
            </w:r>
            <w:r w:rsidRPr="003A651F">
              <w:rPr>
                <w:rFonts w:ascii="Times New Roman" w:hAnsi="Times New Roman"/>
                <w:szCs w:val="21"/>
              </w:rPr>
              <w:t>3</w:t>
            </w:r>
          </w:p>
        </w:tc>
        <w:tc>
          <w:tcPr>
            <w:tcW w:w="1220" w:type="dxa"/>
            <w:vAlign w:val="center"/>
          </w:tcPr>
          <w:p w:rsidR="0033339B" w:rsidRPr="00A05741" w:rsidRDefault="0033339B" w:rsidP="00936401">
            <w:pPr>
              <w:rPr>
                <w:rFonts w:ascii="宋体" w:hAnsi="宋体"/>
                <w:szCs w:val="21"/>
              </w:rPr>
            </w:pPr>
            <w:r w:rsidRPr="0033339B">
              <w:rPr>
                <w:rFonts w:ascii="宋体" w:hAnsi="宋体" w:hint="eastAsia"/>
                <w:szCs w:val="21"/>
              </w:rPr>
              <w:t>能根据微波部件和天线的性能测量要求选择可行的研究和实验方案</w:t>
            </w:r>
            <w:r w:rsidR="003B56EE">
              <w:rPr>
                <w:rFonts w:ascii="宋体" w:hAnsi="宋体" w:hint="eastAsia"/>
                <w:szCs w:val="21"/>
              </w:rPr>
              <w:t>，完成实验报告</w:t>
            </w:r>
            <w:r>
              <w:rPr>
                <w:rFonts w:ascii="宋体" w:hAnsi="宋体" w:hint="eastAsia"/>
                <w:szCs w:val="21"/>
              </w:rPr>
              <w:t>。</w:t>
            </w:r>
            <w:r w:rsidRPr="00A05741">
              <w:rPr>
                <w:rFonts w:ascii="Times New Roman" w:hAnsi="Times New Roman"/>
                <w:color w:val="000000"/>
                <w:kern w:val="0"/>
                <w:szCs w:val="21"/>
              </w:rPr>
              <w:t>（支撑毕业要求</w:t>
            </w:r>
            <w:r>
              <w:rPr>
                <w:rFonts w:ascii="Times New Roman" w:hAnsi="Times New Roman" w:hint="eastAsia"/>
                <w:color w:val="000000"/>
                <w:kern w:val="0"/>
                <w:szCs w:val="21"/>
              </w:rPr>
              <w:t>4</w:t>
            </w:r>
            <w:r w:rsidRPr="00A05741">
              <w:rPr>
                <w:rFonts w:ascii="Times New Roman" w:hAnsi="Times New Roman"/>
                <w:color w:val="000000"/>
                <w:kern w:val="0"/>
                <w:szCs w:val="21"/>
              </w:rPr>
              <w:t>-</w:t>
            </w:r>
            <w:r>
              <w:rPr>
                <w:rFonts w:ascii="Times New Roman" w:hAnsi="Times New Roman" w:hint="eastAsia"/>
                <w:color w:val="000000"/>
                <w:kern w:val="0"/>
                <w:szCs w:val="21"/>
              </w:rPr>
              <w:t>2</w:t>
            </w:r>
            <w:r w:rsidRPr="00A05741">
              <w:rPr>
                <w:rFonts w:ascii="Times New Roman" w:hAnsi="Times New Roman"/>
                <w:color w:val="000000"/>
                <w:kern w:val="0"/>
                <w:szCs w:val="21"/>
              </w:rPr>
              <w:t>）</w:t>
            </w:r>
          </w:p>
        </w:tc>
        <w:tc>
          <w:tcPr>
            <w:tcW w:w="1559" w:type="dxa"/>
            <w:vAlign w:val="center"/>
          </w:tcPr>
          <w:p w:rsidR="0033339B" w:rsidRPr="005271EE" w:rsidRDefault="00A535D2" w:rsidP="00A535D2">
            <w:pPr>
              <w:pStyle w:val="20"/>
              <w:spacing w:line="240" w:lineRule="auto"/>
              <w:ind w:leftChars="0" w:left="0"/>
              <w:rPr>
                <w:rFonts w:hAnsi="宋体"/>
              </w:rPr>
            </w:pPr>
            <w:r>
              <w:rPr>
                <w:rFonts w:hAnsi="宋体" w:hint="eastAsia"/>
              </w:rPr>
              <w:t>能根据微波部件和天线的性能测试和研究需要合理选择测试设备、配件和实验方案步骤；</w:t>
            </w:r>
            <w:r w:rsidRPr="005271EE">
              <w:rPr>
                <w:rFonts w:hAnsi="宋体" w:hint="eastAsia"/>
              </w:rPr>
              <w:t>实验报告</w:t>
            </w:r>
            <w:r>
              <w:rPr>
                <w:rFonts w:hAnsi="宋体" w:hint="eastAsia"/>
              </w:rPr>
              <w:t>撰写</w:t>
            </w:r>
            <w:r w:rsidRPr="005271EE">
              <w:rPr>
                <w:rFonts w:hAnsi="宋体" w:hint="eastAsia"/>
              </w:rPr>
              <w:t>规范，</w:t>
            </w:r>
            <w:r w:rsidRPr="005271EE">
              <w:rPr>
                <w:rFonts w:hAnsi="宋体"/>
              </w:rPr>
              <w:t>内容完整</w:t>
            </w:r>
            <w:r>
              <w:rPr>
                <w:rFonts w:hAnsi="宋体" w:hint="eastAsia"/>
              </w:rPr>
              <w:t>，</w:t>
            </w:r>
            <w:r w:rsidRPr="005271EE">
              <w:rPr>
                <w:rFonts w:hAnsi="宋体" w:hint="eastAsia"/>
              </w:rPr>
              <w:t>对实验过程叙述</w:t>
            </w:r>
            <w:r>
              <w:rPr>
                <w:rFonts w:hAnsi="宋体" w:hint="eastAsia"/>
              </w:rPr>
              <w:t>清晰</w:t>
            </w:r>
            <w:r w:rsidRPr="005271EE">
              <w:rPr>
                <w:rFonts w:hAnsi="宋体" w:hint="eastAsia"/>
              </w:rPr>
              <w:t>，逻辑性强，实验数据</w:t>
            </w:r>
            <w:r w:rsidRPr="005271EE">
              <w:rPr>
                <w:rFonts w:hAnsi="宋体"/>
              </w:rPr>
              <w:t>正确</w:t>
            </w:r>
            <w:r>
              <w:rPr>
                <w:rFonts w:hAnsi="宋体" w:hint="eastAsia"/>
              </w:rPr>
              <w:t>充分</w:t>
            </w:r>
            <w:r w:rsidRPr="005271EE">
              <w:rPr>
                <w:rFonts w:hAnsi="宋体"/>
              </w:rPr>
              <w:t>，</w:t>
            </w:r>
            <w:r w:rsidRPr="005271EE">
              <w:rPr>
                <w:rFonts w:hAnsi="宋体" w:hint="eastAsia"/>
              </w:rPr>
              <w:t>对实验</w:t>
            </w:r>
            <w:r>
              <w:rPr>
                <w:rFonts w:hAnsi="宋体" w:hint="eastAsia"/>
              </w:rPr>
              <w:t>结果有分析，有结论；</w:t>
            </w:r>
            <w:r w:rsidRPr="005271EE">
              <w:rPr>
                <w:rFonts w:hAnsi="宋体" w:hint="eastAsia"/>
              </w:rPr>
              <w:t>自己努力完成，没有抄袭。</w:t>
            </w:r>
          </w:p>
        </w:tc>
        <w:tc>
          <w:tcPr>
            <w:tcW w:w="1560" w:type="dxa"/>
            <w:vAlign w:val="center"/>
          </w:tcPr>
          <w:p w:rsidR="0033339B" w:rsidRPr="005271EE" w:rsidRDefault="00A535D2" w:rsidP="00A535D2">
            <w:pPr>
              <w:pStyle w:val="20"/>
              <w:spacing w:line="240" w:lineRule="auto"/>
              <w:ind w:leftChars="0" w:left="0"/>
              <w:rPr>
                <w:rFonts w:hAnsi="宋体"/>
              </w:rPr>
            </w:pPr>
            <w:r>
              <w:rPr>
                <w:rFonts w:hAnsi="宋体" w:hint="eastAsia"/>
              </w:rPr>
              <w:t>能根据微波部件和天线的性能测试和研究需要较合理选择测试设备、配件和实验方案步骤；</w:t>
            </w:r>
            <w:r w:rsidRPr="005271EE">
              <w:rPr>
                <w:rFonts w:hAnsi="宋体" w:hint="eastAsia"/>
              </w:rPr>
              <w:t>实验报告</w:t>
            </w:r>
            <w:r>
              <w:rPr>
                <w:rFonts w:hAnsi="宋体" w:hint="eastAsia"/>
              </w:rPr>
              <w:t>撰写较</w:t>
            </w:r>
            <w:r w:rsidRPr="005271EE">
              <w:rPr>
                <w:rFonts w:hAnsi="宋体" w:hint="eastAsia"/>
              </w:rPr>
              <w:t>规范，</w:t>
            </w:r>
            <w:r w:rsidRPr="005271EE">
              <w:rPr>
                <w:rFonts w:hAnsi="宋体"/>
              </w:rPr>
              <w:t>内容</w:t>
            </w:r>
            <w:r>
              <w:rPr>
                <w:rFonts w:hAnsi="宋体" w:hint="eastAsia"/>
              </w:rPr>
              <w:t>较</w:t>
            </w:r>
            <w:r w:rsidRPr="005271EE">
              <w:rPr>
                <w:rFonts w:hAnsi="宋体"/>
              </w:rPr>
              <w:t>完整</w:t>
            </w:r>
            <w:r>
              <w:rPr>
                <w:rFonts w:hAnsi="宋体" w:hint="eastAsia"/>
              </w:rPr>
              <w:t>，</w:t>
            </w:r>
            <w:r w:rsidRPr="005271EE">
              <w:rPr>
                <w:rFonts w:hAnsi="宋体" w:hint="eastAsia"/>
              </w:rPr>
              <w:t>对实验过程叙述</w:t>
            </w:r>
            <w:r>
              <w:rPr>
                <w:rFonts w:hAnsi="宋体" w:hint="eastAsia"/>
              </w:rPr>
              <w:t>较清晰</w:t>
            </w:r>
            <w:r w:rsidRPr="005271EE">
              <w:rPr>
                <w:rFonts w:hAnsi="宋体" w:hint="eastAsia"/>
              </w:rPr>
              <w:t>，逻辑性</w:t>
            </w:r>
            <w:r>
              <w:rPr>
                <w:rFonts w:hAnsi="宋体" w:hint="eastAsia"/>
              </w:rPr>
              <w:t>较</w:t>
            </w:r>
            <w:r w:rsidRPr="005271EE">
              <w:rPr>
                <w:rFonts w:hAnsi="宋体" w:hint="eastAsia"/>
              </w:rPr>
              <w:t>强，实验数据</w:t>
            </w:r>
            <w:r>
              <w:rPr>
                <w:rFonts w:hAnsi="宋体" w:hint="eastAsia"/>
              </w:rPr>
              <w:t>较</w:t>
            </w:r>
            <w:r w:rsidRPr="005271EE">
              <w:rPr>
                <w:rFonts w:hAnsi="宋体"/>
              </w:rPr>
              <w:t>正确</w:t>
            </w:r>
            <w:r>
              <w:rPr>
                <w:rFonts w:hAnsi="宋体" w:hint="eastAsia"/>
              </w:rPr>
              <w:t>充分</w:t>
            </w:r>
            <w:r w:rsidRPr="005271EE">
              <w:rPr>
                <w:rFonts w:hAnsi="宋体"/>
              </w:rPr>
              <w:t>，</w:t>
            </w:r>
            <w:r w:rsidRPr="005271EE">
              <w:rPr>
                <w:rFonts w:hAnsi="宋体" w:hint="eastAsia"/>
              </w:rPr>
              <w:t>对实验</w:t>
            </w:r>
            <w:r>
              <w:rPr>
                <w:rFonts w:hAnsi="宋体" w:hint="eastAsia"/>
              </w:rPr>
              <w:t>结果有分析，对结论说明不够；</w:t>
            </w:r>
            <w:r w:rsidRPr="005271EE">
              <w:rPr>
                <w:rFonts w:hAnsi="宋体" w:hint="eastAsia"/>
              </w:rPr>
              <w:t>自己努力完成，没有抄袭。</w:t>
            </w:r>
          </w:p>
        </w:tc>
        <w:tc>
          <w:tcPr>
            <w:tcW w:w="1417" w:type="dxa"/>
            <w:vAlign w:val="center"/>
          </w:tcPr>
          <w:p w:rsidR="0033339B" w:rsidRDefault="00A535D2" w:rsidP="00A535D2">
            <w:pPr>
              <w:pStyle w:val="20"/>
              <w:spacing w:line="240" w:lineRule="auto"/>
              <w:ind w:leftChars="0" w:left="0"/>
              <w:outlineLvl w:val="0"/>
              <w:rPr>
                <w:rFonts w:hAnsi="宋体"/>
              </w:rPr>
            </w:pPr>
            <w:r>
              <w:rPr>
                <w:rFonts w:hAnsi="宋体" w:hint="eastAsia"/>
              </w:rPr>
              <w:t>基本能根据微波部件和天线的性能测试和研究需要合理选择测试设备、配件和实验方案步骤；</w:t>
            </w:r>
            <w:r w:rsidRPr="005271EE">
              <w:rPr>
                <w:rFonts w:hAnsi="宋体" w:hint="eastAsia"/>
              </w:rPr>
              <w:t>实验报告</w:t>
            </w:r>
            <w:r>
              <w:rPr>
                <w:rFonts w:hAnsi="宋体" w:hint="eastAsia"/>
              </w:rPr>
              <w:t>撰写尚</w:t>
            </w:r>
            <w:r w:rsidRPr="005271EE">
              <w:rPr>
                <w:rFonts w:hAnsi="宋体" w:hint="eastAsia"/>
              </w:rPr>
              <w:t>规范，</w:t>
            </w:r>
            <w:r w:rsidRPr="005271EE">
              <w:rPr>
                <w:rFonts w:hAnsi="宋体"/>
              </w:rPr>
              <w:t>内容</w:t>
            </w:r>
            <w:r>
              <w:rPr>
                <w:rFonts w:hAnsi="宋体" w:hint="eastAsia"/>
              </w:rPr>
              <w:t>尚</w:t>
            </w:r>
            <w:r w:rsidRPr="005271EE">
              <w:rPr>
                <w:rFonts w:hAnsi="宋体"/>
              </w:rPr>
              <w:t>完整</w:t>
            </w:r>
            <w:r>
              <w:rPr>
                <w:rFonts w:hAnsi="宋体" w:hint="eastAsia"/>
              </w:rPr>
              <w:t>，</w:t>
            </w:r>
            <w:r w:rsidRPr="005271EE">
              <w:rPr>
                <w:rFonts w:hAnsi="宋体" w:hint="eastAsia"/>
              </w:rPr>
              <w:t>对实验过程叙述</w:t>
            </w:r>
            <w:r>
              <w:rPr>
                <w:rFonts w:hAnsi="宋体" w:hint="eastAsia"/>
              </w:rPr>
              <w:t>尚清晰</w:t>
            </w:r>
            <w:r w:rsidRPr="005271EE">
              <w:rPr>
                <w:rFonts w:hAnsi="宋体" w:hint="eastAsia"/>
              </w:rPr>
              <w:t>，逻辑性</w:t>
            </w:r>
            <w:r>
              <w:rPr>
                <w:rFonts w:hAnsi="宋体" w:hint="eastAsia"/>
              </w:rPr>
              <w:t>较一般</w:t>
            </w:r>
            <w:r w:rsidRPr="005271EE">
              <w:rPr>
                <w:rFonts w:hAnsi="宋体" w:hint="eastAsia"/>
              </w:rPr>
              <w:t>，实验数据</w:t>
            </w:r>
            <w:r>
              <w:rPr>
                <w:rFonts w:hAnsi="宋体" w:hint="eastAsia"/>
              </w:rPr>
              <w:t>基本</w:t>
            </w:r>
            <w:r w:rsidRPr="005271EE">
              <w:rPr>
                <w:rFonts w:hAnsi="宋体"/>
              </w:rPr>
              <w:t>正确</w:t>
            </w:r>
            <w:r>
              <w:rPr>
                <w:rFonts w:hAnsi="宋体" w:hint="eastAsia"/>
              </w:rPr>
              <w:t>充分</w:t>
            </w:r>
            <w:r w:rsidRPr="005271EE">
              <w:rPr>
                <w:rFonts w:hAnsi="宋体"/>
              </w:rPr>
              <w:t>，</w:t>
            </w:r>
            <w:r w:rsidRPr="005271EE">
              <w:rPr>
                <w:rFonts w:hAnsi="宋体" w:hint="eastAsia"/>
              </w:rPr>
              <w:t>对实验</w:t>
            </w:r>
            <w:r>
              <w:rPr>
                <w:rFonts w:hAnsi="宋体" w:hint="eastAsia"/>
              </w:rPr>
              <w:t>结果有一定分析，没有结论；</w:t>
            </w:r>
            <w:r w:rsidRPr="005271EE">
              <w:rPr>
                <w:rFonts w:hAnsi="宋体" w:hint="eastAsia"/>
              </w:rPr>
              <w:t>自己完成，没有抄袭。</w:t>
            </w:r>
          </w:p>
        </w:tc>
        <w:tc>
          <w:tcPr>
            <w:tcW w:w="1183" w:type="dxa"/>
            <w:vAlign w:val="center"/>
          </w:tcPr>
          <w:p w:rsidR="0033339B" w:rsidRPr="00A535D2" w:rsidRDefault="00A535D2" w:rsidP="00D9345F">
            <w:pPr>
              <w:pStyle w:val="20"/>
              <w:spacing w:line="240" w:lineRule="auto"/>
              <w:ind w:leftChars="0" w:left="0"/>
              <w:rPr>
                <w:rFonts w:hAnsi="宋体"/>
              </w:rPr>
            </w:pPr>
            <w:r>
              <w:rPr>
                <w:rFonts w:hAnsi="宋体" w:hint="eastAsia"/>
              </w:rPr>
              <w:t>不能根据微波部件和天线的性能测试和研究需要选择测试设备、配件和实验方案步骤；</w:t>
            </w:r>
            <w:r w:rsidRPr="005271EE">
              <w:rPr>
                <w:rFonts w:hAnsi="宋体" w:hint="eastAsia"/>
              </w:rPr>
              <w:t>实验报告</w:t>
            </w:r>
            <w:r>
              <w:rPr>
                <w:rFonts w:hAnsi="宋体" w:hint="eastAsia"/>
              </w:rPr>
              <w:t>撰写不</w:t>
            </w:r>
            <w:r w:rsidRPr="005271EE">
              <w:rPr>
                <w:rFonts w:hAnsi="宋体" w:hint="eastAsia"/>
              </w:rPr>
              <w:t>规范</w:t>
            </w:r>
            <w:r>
              <w:rPr>
                <w:rFonts w:hAnsi="宋体" w:hint="eastAsia"/>
              </w:rPr>
              <w:t>或未提交实验报告；</w:t>
            </w:r>
            <w:r w:rsidR="00D9345F">
              <w:rPr>
                <w:rFonts w:hAnsi="宋体" w:hint="eastAsia"/>
              </w:rPr>
              <w:t>未完成实验或不独立</w:t>
            </w:r>
            <w:r w:rsidR="00D9345F" w:rsidRPr="005271EE">
              <w:rPr>
                <w:rFonts w:hAnsi="宋体" w:hint="eastAsia"/>
              </w:rPr>
              <w:t>完成</w:t>
            </w:r>
            <w:r w:rsidR="00D9345F">
              <w:rPr>
                <w:rFonts w:hAnsi="宋体" w:hint="eastAsia"/>
              </w:rPr>
              <w:t>实验</w:t>
            </w:r>
            <w:r w:rsidR="00D9345F" w:rsidRPr="005271EE">
              <w:rPr>
                <w:rFonts w:hAnsi="宋体" w:hint="eastAsia"/>
              </w:rPr>
              <w:t>，</w:t>
            </w:r>
            <w:r w:rsidR="00D9345F">
              <w:rPr>
                <w:rFonts w:hAnsi="宋体" w:hint="eastAsia"/>
              </w:rPr>
              <w:t>有</w:t>
            </w:r>
            <w:r w:rsidR="00D9345F" w:rsidRPr="005271EE">
              <w:rPr>
                <w:rFonts w:hAnsi="宋体" w:hint="eastAsia"/>
              </w:rPr>
              <w:t>抄袭</w:t>
            </w:r>
            <w:r w:rsidR="00D9345F">
              <w:rPr>
                <w:rFonts w:hAnsi="宋体" w:hint="eastAsia"/>
              </w:rPr>
              <w:t>现象</w:t>
            </w:r>
            <w:r w:rsidRPr="005271EE">
              <w:rPr>
                <w:rFonts w:hAnsi="宋体" w:hint="eastAsia"/>
              </w:rPr>
              <w:t>。</w:t>
            </w:r>
          </w:p>
        </w:tc>
        <w:tc>
          <w:tcPr>
            <w:tcW w:w="851" w:type="dxa"/>
            <w:vAlign w:val="center"/>
          </w:tcPr>
          <w:p w:rsidR="0033339B" w:rsidRPr="003A651F" w:rsidRDefault="0033339B" w:rsidP="00936401">
            <w:pPr>
              <w:jc w:val="center"/>
              <w:rPr>
                <w:rFonts w:ascii="Times New Roman" w:hAnsi="Times New Roman"/>
                <w:szCs w:val="21"/>
              </w:rPr>
            </w:pPr>
            <w:r>
              <w:rPr>
                <w:rFonts w:ascii="Times New Roman" w:hAnsi="Times New Roman" w:hint="eastAsia"/>
                <w:szCs w:val="21"/>
              </w:rPr>
              <w:t>10</w:t>
            </w:r>
          </w:p>
        </w:tc>
      </w:tr>
      <w:tr w:rsidR="0033339B" w:rsidRPr="003A651F" w:rsidTr="00A535D2">
        <w:trPr>
          <w:jc w:val="center"/>
        </w:trPr>
        <w:tc>
          <w:tcPr>
            <w:tcW w:w="427" w:type="dxa"/>
            <w:vAlign w:val="center"/>
          </w:tcPr>
          <w:p w:rsidR="0033339B" w:rsidRPr="003A651F" w:rsidRDefault="0033339B" w:rsidP="00936401">
            <w:pPr>
              <w:rPr>
                <w:rFonts w:ascii="Times New Roman"/>
                <w:szCs w:val="21"/>
              </w:rPr>
            </w:pPr>
            <w:r w:rsidRPr="003A651F">
              <w:rPr>
                <w:rFonts w:ascii="Times New Roman"/>
                <w:szCs w:val="21"/>
              </w:rPr>
              <w:t>教学目标</w:t>
            </w:r>
            <w:r>
              <w:rPr>
                <w:rFonts w:ascii="Times New Roman" w:hAnsi="Times New Roman"/>
                <w:szCs w:val="21"/>
              </w:rPr>
              <w:t>4</w:t>
            </w:r>
          </w:p>
        </w:tc>
        <w:tc>
          <w:tcPr>
            <w:tcW w:w="1220" w:type="dxa"/>
            <w:vAlign w:val="center"/>
          </w:tcPr>
          <w:p w:rsidR="0033339B" w:rsidRPr="00A05741" w:rsidRDefault="0033339B" w:rsidP="00DE2B58">
            <w:pPr>
              <w:rPr>
                <w:rFonts w:ascii="宋体" w:hAnsi="宋体"/>
                <w:szCs w:val="21"/>
              </w:rPr>
            </w:pPr>
            <w:r w:rsidRPr="0033339B">
              <w:rPr>
                <w:rFonts w:ascii="宋体" w:hAnsi="宋体" w:hint="eastAsia"/>
                <w:szCs w:val="21"/>
              </w:rPr>
              <w:t>能利用电磁仿真</w:t>
            </w:r>
            <w:r w:rsidR="00DE2B58">
              <w:rPr>
                <w:rFonts w:ascii="宋体" w:hAnsi="宋体" w:hint="eastAsia"/>
                <w:szCs w:val="21"/>
              </w:rPr>
              <w:t>软件分析、优化设计简单的</w:t>
            </w:r>
            <w:r w:rsidRPr="0033339B">
              <w:rPr>
                <w:rFonts w:ascii="宋体" w:hAnsi="宋体" w:hint="eastAsia"/>
                <w:szCs w:val="21"/>
              </w:rPr>
              <w:t>微波部件或天线</w:t>
            </w:r>
            <w:r w:rsidRPr="00A05741">
              <w:rPr>
                <w:rFonts w:ascii="Times New Roman" w:hAnsi="Times New Roman"/>
                <w:color w:val="000000"/>
                <w:kern w:val="0"/>
                <w:szCs w:val="21"/>
              </w:rPr>
              <w:t>（支撑毕业要求</w:t>
            </w:r>
            <w:r>
              <w:rPr>
                <w:rFonts w:ascii="Times New Roman" w:hAnsi="Times New Roman" w:hint="eastAsia"/>
                <w:color w:val="000000"/>
                <w:kern w:val="0"/>
                <w:szCs w:val="21"/>
              </w:rPr>
              <w:t>5</w:t>
            </w:r>
            <w:r w:rsidRPr="00A05741">
              <w:rPr>
                <w:rFonts w:ascii="Times New Roman" w:hAnsi="Times New Roman"/>
                <w:color w:val="000000"/>
                <w:kern w:val="0"/>
                <w:szCs w:val="21"/>
              </w:rPr>
              <w:t>-</w:t>
            </w:r>
            <w:r>
              <w:rPr>
                <w:rFonts w:ascii="Times New Roman" w:hAnsi="Times New Roman" w:hint="eastAsia"/>
                <w:color w:val="000000"/>
                <w:kern w:val="0"/>
                <w:szCs w:val="21"/>
              </w:rPr>
              <w:t>2</w:t>
            </w:r>
            <w:r w:rsidRPr="00A05741">
              <w:rPr>
                <w:rFonts w:ascii="Times New Roman" w:hAnsi="Times New Roman"/>
                <w:color w:val="000000"/>
                <w:kern w:val="0"/>
                <w:szCs w:val="21"/>
              </w:rPr>
              <w:t>）</w:t>
            </w:r>
          </w:p>
        </w:tc>
        <w:tc>
          <w:tcPr>
            <w:tcW w:w="1559" w:type="dxa"/>
            <w:vAlign w:val="center"/>
          </w:tcPr>
          <w:p w:rsidR="0033339B" w:rsidRPr="00DE2B58" w:rsidRDefault="00DD6B61" w:rsidP="00DD6B61">
            <w:pPr>
              <w:pStyle w:val="20"/>
              <w:spacing w:line="240" w:lineRule="auto"/>
              <w:ind w:leftChars="0" w:left="0"/>
              <w:rPr>
                <w:rFonts w:hAnsi="宋体"/>
              </w:rPr>
            </w:pPr>
            <w:r>
              <w:rPr>
                <w:rFonts w:hAnsi="宋体" w:hint="eastAsia"/>
              </w:rPr>
              <w:t>很好掌握</w:t>
            </w:r>
            <w:r w:rsidR="00DE2B58" w:rsidRPr="00DE2B58">
              <w:rPr>
                <w:rFonts w:hAnsi="宋体" w:hint="eastAsia"/>
              </w:rPr>
              <w:t>电磁仿真工具</w:t>
            </w:r>
            <w:r>
              <w:rPr>
                <w:rFonts w:hAnsi="宋体" w:hint="eastAsia"/>
              </w:rPr>
              <w:t>的用法</w:t>
            </w:r>
            <w:r w:rsidR="00BB136D">
              <w:rPr>
                <w:rFonts w:hAnsi="宋体" w:hint="eastAsia"/>
              </w:rPr>
              <w:t>。能</w:t>
            </w:r>
            <w:r>
              <w:rPr>
                <w:rFonts w:hAnsi="宋体" w:hint="eastAsia"/>
              </w:rPr>
              <w:t>熟练创建</w:t>
            </w:r>
            <w:r w:rsidR="00DE2B58" w:rsidRPr="00DE2B58">
              <w:rPr>
                <w:rFonts w:hAnsi="宋体" w:hint="eastAsia"/>
              </w:rPr>
              <w:t>微波部件或天线</w:t>
            </w:r>
            <w:r>
              <w:rPr>
                <w:rFonts w:hAnsi="宋体" w:hint="eastAsia"/>
              </w:rPr>
              <w:t>模型</w:t>
            </w:r>
            <w:r w:rsidR="00746776">
              <w:rPr>
                <w:rFonts w:hAnsi="宋体" w:hint="eastAsia"/>
              </w:rPr>
              <w:t>；</w:t>
            </w:r>
            <w:r w:rsidR="00BB136D">
              <w:rPr>
                <w:rFonts w:hAnsi="宋体" w:hint="eastAsia"/>
              </w:rPr>
              <w:t>能</w:t>
            </w:r>
            <w:r>
              <w:rPr>
                <w:rFonts w:hAnsi="宋体" w:hint="eastAsia"/>
              </w:rPr>
              <w:t>熟练设置仿真参数、</w:t>
            </w:r>
            <w:r w:rsidR="00DE2B58">
              <w:rPr>
                <w:rFonts w:hAnsi="宋体" w:hint="eastAsia"/>
              </w:rPr>
              <w:t>准确</w:t>
            </w:r>
            <w:r w:rsidR="00DE2B58" w:rsidRPr="00DE2B58">
              <w:rPr>
                <w:rFonts w:hAnsi="宋体" w:hint="eastAsia"/>
              </w:rPr>
              <w:t>计算分析微波部件或天线的性能参数</w:t>
            </w:r>
            <w:r w:rsidR="00746776">
              <w:rPr>
                <w:rFonts w:hAnsi="宋体" w:hint="eastAsia"/>
              </w:rPr>
              <w:t>；</w:t>
            </w:r>
            <w:r w:rsidR="00BB136D">
              <w:rPr>
                <w:rFonts w:hAnsi="宋体" w:hint="eastAsia"/>
              </w:rPr>
              <w:t>能</w:t>
            </w:r>
            <w:r>
              <w:rPr>
                <w:rFonts w:hAnsi="宋体" w:hint="eastAsia"/>
              </w:rPr>
              <w:t>熟练地对微波部件或天线</w:t>
            </w:r>
            <w:r w:rsidR="00DE2B58" w:rsidRPr="00DE2B58">
              <w:rPr>
                <w:rFonts w:hAnsi="宋体" w:hint="eastAsia"/>
              </w:rPr>
              <w:t>结构</w:t>
            </w:r>
            <w:r>
              <w:rPr>
                <w:rFonts w:hAnsi="宋体" w:hint="eastAsia"/>
              </w:rPr>
              <w:t>进行优化</w:t>
            </w:r>
            <w:r w:rsidR="00DE2B58" w:rsidRPr="00DE2B58">
              <w:rPr>
                <w:rFonts w:hAnsi="宋体" w:hint="eastAsia"/>
              </w:rPr>
              <w:t>。</w:t>
            </w:r>
          </w:p>
        </w:tc>
        <w:tc>
          <w:tcPr>
            <w:tcW w:w="1560" w:type="dxa"/>
            <w:vAlign w:val="center"/>
          </w:tcPr>
          <w:p w:rsidR="0033339B" w:rsidRPr="005271EE" w:rsidRDefault="00DD6B61" w:rsidP="00DD6B61">
            <w:pPr>
              <w:pStyle w:val="20"/>
              <w:spacing w:line="240" w:lineRule="auto"/>
              <w:ind w:leftChars="0" w:left="0"/>
              <w:rPr>
                <w:rFonts w:hAnsi="宋体"/>
              </w:rPr>
            </w:pPr>
            <w:r>
              <w:rPr>
                <w:rFonts w:hAnsi="宋体" w:hint="eastAsia"/>
              </w:rPr>
              <w:t>较好掌握</w:t>
            </w:r>
            <w:r w:rsidRPr="00DE2B58">
              <w:rPr>
                <w:rFonts w:hAnsi="宋体" w:hint="eastAsia"/>
              </w:rPr>
              <w:t>电磁仿真工具</w:t>
            </w:r>
            <w:r>
              <w:rPr>
                <w:rFonts w:hAnsi="宋体" w:hint="eastAsia"/>
              </w:rPr>
              <w:t>的用法</w:t>
            </w:r>
            <w:r w:rsidR="00BB136D">
              <w:rPr>
                <w:rFonts w:hAnsi="宋体" w:hint="eastAsia"/>
              </w:rPr>
              <w:t>。</w:t>
            </w:r>
            <w:r>
              <w:rPr>
                <w:rFonts w:hAnsi="宋体" w:hint="eastAsia"/>
              </w:rPr>
              <w:t>能</w:t>
            </w:r>
            <w:r w:rsidR="00BB136D">
              <w:rPr>
                <w:rFonts w:hAnsi="宋体" w:hint="eastAsia"/>
              </w:rPr>
              <w:t>较好</w:t>
            </w:r>
            <w:r>
              <w:rPr>
                <w:rFonts w:hAnsi="宋体" w:hint="eastAsia"/>
              </w:rPr>
              <w:t>创建</w:t>
            </w:r>
            <w:r w:rsidRPr="00DE2B58">
              <w:rPr>
                <w:rFonts w:hAnsi="宋体" w:hint="eastAsia"/>
              </w:rPr>
              <w:t>微波部件或天线</w:t>
            </w:r>
            <w:r>
              <w:rPr>
                <w:rFonts w:hAnsi="宋体" w:hint="eastAsia"/>
              </w:rPr>
              <w:t>模型；</w:t>
            </w:r>
            <w:r w:rsidR="00BB136D">
              <w:rPr>
                <w:rFonts w:hAnsi="宋体" w:hint="eastAsia"/>
              </w:rPr>
              <w:t>能较好</w:t>
            </w:r>
            <w:r>
              <w:rPr>
                <w:rFonts w:hAnsi="宋体" w:hint="eastAsia"/>
              </w:rPr>
              <w:t>设置仿真参数、准确</w:t>
            </w:r>
            <w:r w:rsidRPr="00DE2B58">
              <w:rPr>
                <w:rFonts w:hAnsi="宋体" w:hint="eastAsia"/>
              </w:rPr>
              <w:t>计算分析微波部件或天线的性能参数</w:t>
            </w:r>
            <w:r>
              <w:rPr>
                <w:rFonts w:hAnsi="宋体" w:hint="eastAsia"/>
              </w:rPr>
              <w:t>；</w:t>
            </w:r>
            <w:r w:rsidR="00BB136D">
              <w:rPr>
                <w:rFonts w:hAnsi="宋体" w:hint="eastAsia"/>
              </w:rPr>
              <w:t>能较好</w:t>
            </w:r>
            <w:r>
              <w:rPr>
                <w:rFonts w:hAnsi="宋体" w:hint="eastAsia"/>
              </w:rPr>
              <w:t>对微波部件或天线</w:t>
            </w:r>
            <w:r w:rsidRPr="00DE2B58">
              <w:rPr>
                <w:rFonts w:hAnsi="宋体" w:hint="eastAsia"/>
              </w:rPr>
              <w:t>结构</w:t>
            </w:r>
            <w:r>
              <w:rPr>
                <w:rFonts w:hAnsi="宋体" w:hint="eastAsia"/>
              </w:rPr>
              <w:t>进行优化</w:t>
            </w:r>
            <w:r w:rsidRPr="00DE2B58">
              <w:rPr>
                <w:rFonts w:hAnsi="宋体" w:hint="eastAsia"/>
              </w:rPr>
              <w:t>。</w:t>
            </w:r>
          </w:p>
        </w:tc>
        <w:tc>
          <w:tcPr>
            <w:tcW w:w="1417" w:type="dxa"/>
            <w:vAlign w:val="center"/>
          </w:tcPr>
          <w:p w:rsidR="0033339B" w:rsidRDefault="00DD6B61" w:rsidP="00BB136D">
            <w:pPr>
              <w:pStyle w:val="20"/>
              <w:spacing w:line="240" w:lineRule="auto"/>
              <w:ind w:leftChars="0" w:left="0"/>
              <w:outlineLvl w:val="0"/>
              <w:rPr>
                <w:rFonts w:hAnsi="宋体"/>
              </w:rPr>
            </w:pPr>
            <w:r>
              <w:rPr>
                <w:rFonts w:hAnsi="宋体" w:hint="eastAsia"/>
              </w:rPr>
              <w:t>基本掌握</w:t>
            </w:r>
            <w:r w:rsidRPr="00DE2B58">
              <w:rPr>
                <w:rFonts w:hAnsi="宋体" w:hint="eastAsia"/>
              </w:rPr>
              <w:t>电磁仿真工具</w:t>
            </w:r>
            <w:r>
              <w:rPr>
                <w:rFonts w:hAnsi="宋体" w:hint="eastAsia"/>
              </w:rPr>
              <w:t>的用法</w:t>
            </w:r>
            <w:r w:rsidR="00BB136D">
              <w:rPr>
                <w:rFonts w:hAnsi="宋体" w:hint="eastAsia"/>
              </w:rPr>
              <w:t>。能</w:t>
            </w:r>
            <w:r>
              <w:rPr>
                <w:rFonts w:hAnsi="宋体" w:hint="eastAsia"/>
              </w:rPr>
              <w:t>创建</w:t>
            </w:r>
            <w:r w:rsidRPr="00DE2B58">
              <w:rPr>
                <w:rFonts w:hAnsi="宋体" w:hint="eastAsia"/>
              </w:rPr>
              <w:t>微波部件或天线</w:t>
            </w:r>
            <w:r>
              <w:rPr>
                <w:rFonts w:hAnsi="宋体" w:hint="eastAsia"/>
              </w:rPr>
              <w:t>模型；</w:t>
            </w:r>
            <w:r w:rsidR="00BB136D">
              <w:rPr>
                <w:rFonts w:hAnsi="宋体" w:hint="eastAsia"/>
              </w:rPr>
              <w:t>能</w:t>
            </w:r>
            <w:r>
              <w:rPr>
                <w:rFonts w:hAnsi="宋体" w:hint="eastAsia"/>
              </w:rPr>
              <w:t>设置仿真参数、准确</w:t>
            </w:r>
            <w:r w:rsidRPr="00DE2B58">
              <w:rPr>
                <w:rFonts w:hAnsi="宋体" w:hint="eastAsia"/>
              </w:rPr>
              <w:t>计算分析微波部件或天线的性能参数</w:t>
            </w:r>
            <w:r>
              <w:rPr>
                <w:rFonts w:hAnsi="宋体" w:hint="eastAsia"/>
              </w:rPr>
              <w:t>；</w:t>
            </w:r>
            <w:r w:rsidR="00BB136D">
              <w:rPr>
                <w:rFonts w:hAnsi="宋体" w:hint="eastAsia"/>
              </w:rPr>
              <w:t>能</w:t>
            </w:r>
            <w:r>
              <w:rPr>
                <w:rFonts w:hAnsi="宋体" w:hint="eastAsia"/>
              </w:rPr>
              <w:t>对微波部件或天线</w:t>
            </w:r>
            <w:r w:rsidRPr="00DE2B58">
              <w:rPr>
                <w:rFonts w:hAnsi="宋体" w:hint="eastAsia"/>
              </w:rPr>
              <w:t>结构</w:t>
            </w:r>
            <w:r>
              <w:rPr>
                <w:rFonts w:hAnsi="宋体" w:hint="eastAsia"/>
              </w:rPr>
              <w:t>进行优化</w:t>
            </w:r>
            <w:r w:rsidRPr="00DE2B58">
              <w:rPr>
                <w:rFonts w:hAnsi="宋体" w:hint="eastAsia"/>
              </w:rPr>
              <w:t>。</w:t>
            </w:r>
          </w:p>
        </w:tc>
        <w:tc>
          <w:tcPr>
            <w:tcW w:w="1183" w:type="dxa"/>
            <w:vAlign w:val="center"/>
          </w:tcPr>
          <w:p w:rsidR="0033339B" w:rsidRDefault="00DD6B61" w:rsidP="00936401">
            <w:pPr>
              <w:pStyle w:val="20"/>
              <w:spacing w:line="240" w:lineRule="auto"/>
              <w:ind w:leftChars="0" w:left="0"/>
              <w:rPr>
                <w:rFonts w:hAnsi="宋体"/>
              </w:rPr>
            </w:pPr>
            <w:r>
              <w:rPr>
                <w:rFonts w:hAnsi="宋体" w:hint="eastAsia"/>
              </w:rPr>
              <w:t>不</w:t>
            </w:r>
            <w:r w:rsidRPr="00DE2B58">
              <w:rPr>
                <w:rFonts w:hAnsi="宋体" w:hint="eastAsia"/>
              </w:rPr>
              <w:t>能</w:t>
            </w:r>
            <w:r>
              <w:rPr>
                <w:rFonts w:hAnsi="宋体" w:hint="eastAsia"/>
              </w:rPr>
              <w:t>使</w:t>
            </w:r>
            <w:r w:rsidRPr="00DE2B58">
              <w:rPr>
                <w:rFonts w:hAnsi="宋体" w:hint="eastAsia"/>
              </w:rPr>
              <w:t>用电磁仿真工具</w:t>
            </w:r>
            <w:r>
              <w:rPr>
                <w:rFonts w:hAnsi="宋体" w:hint="eastAsia"/>
              </w:rPr>
              <w:t>创建</w:t>
            </w:r>
            <w:r w:rsidRPr="00DE2B58">
              <w:rPr>
                <w:rFonts w:hAnsi="宋体" w:hint="eastAsia"/>
              </w:rPr>
              <w:t>微波部件或天线</w:t>
            </w:r>
            <w:r>
              <w:rPr>
                <w:rFonts w:hAnsi="宋体" w:hint="eastAsia"/>
              </w:rPr>
              <w:t>模型；</w:t>
            </w:r>
            <w:r w:rsidR="00BB136D">
              <w:rPr>
                <w:rFonts w:hAnsi="宋体" w:hint="eastAsia"/>
              </w:rPr>
              <w:t>不</w:t>
            </w:r>
            <w:r w:rsidR="00BB136D" w:rsidRPr="00DE2B58">
              <w:rPr>
                <w:rFonts w:hAnsi="宋体" w:hint="eastAsia"/>
              </w:rPr>
              <w:t>能</w:t>
            </w:r>
            <w:r>
              <w:rPr>
                <w:rFonts w:hAnsi="宋体" w:hint="eastAsia"/>
              </w:rPr>
              <w:t>设置仿真参数、准确</w:t>
            </w:r>
            <w:r w:rsidRPr="00DE2B58">
              <w:rPr>
                <w:rFonts w:hAnsi="宋体" w:hint="eastAsia"/>
              </w:rPr>
              <w:t>计算分析微波部件或天线的性能参数</w:t>
            </w:r>
            <w:r>
              <w:rPr>
                <w:rFonts w:hAnsi="宋体" w:hint="eastAsia"/>
              </w:rPr>
              <w:t>；</w:t>
            </w:r>
            <w:r w:rsidR="00BB136D">
              <w:rPr>
                <w:rFonts w:hAnsi="宋体" w:hint="eastAsia"/>
              </w:rPr>
              <w:t>不</w:t>
            </w:r>
            <w:r w:rsidR="00BB136D" w:rsidRPr="00DE2B58">
              <w:rPr>
                <w:rFonts w:hAnsi="宋体" w:hint="eastAsia"/>
              </w:rPr>
              <w:t>能</w:t>
            </w:r>
            <w:r>
              <w:rPr>
                <w:rFonts w:hAnsi="宋体" w:hint="eastAsia"/>
              </w:rPr>
              <w:t>对微波部件或天线</w:t>
            </w:r>
            <w:r w:rsidRPr="00DE2B58">
              <w:rPr>
                <w:rFonts w:hAnsi="宋体" w:hint="eastAsia"/>
              </w:rPr>
              <w:t>结构</w:t>
            </w:r>
            <w:r>
              <w:rPr>
                <w:rFonts w:hAnsi="宋体" w:hint="eastAsia"/>
              </w:rPr>
              <w:t>进行优化</w:t>
            </w:r>
            <w:r w:rsidRPr="00DE2B58">
              <w:rPr>
                <w:rFonts w:hAnsi="宋体" w:hint="eastAsia"/>
              </w:rPr>
              <w:t>。</w:t>
            </w:r>
          </w:p>
        </w:tc>
        <w:tc>
          <w:tcPr>
            <w:tcW w:w="851" w:type="dxa"/>
            <w:vAlign w:val="center"/>
          </w:tcPr>
          <w:p w:rsidR="0033339B" w:rsidRDefault="0033339B" w:rsidP="00936401">
            <w:pPr>
              <w:jc w:val="center"/>
              <w:rPr>
                <w:rFonts w:ascii="Times New Roman" w:hAnsi="Times New Roman"/>
                <w:szCs w:val="21"/>
              </w:rPr>
            </w:pPr>
            <w:r>
              <w:rPr>
                <w:rFonts w:ascii="Times New Roman" w:hAnsi="Times New Roman" w:hint="eastAsia"/>
                <w:szCs w:val="21"/>
              </w:rPr>
              <w:t>10</w:t>
            </w:r>
          </w:p>
        </w:tc>
      </w:tr>
    </w:tbl>
    <w:p w:rsidR="000A74B0" w:rsidRDefault="000A74B0" w:rsidP="000A74B0">
      <w:pPr>
        <w:rPr>
          <w:szCs w:val="21"/>
        </w:rPr>
      </w:pPr>
      <w:r>
        <w:rPr>
          <w:rFonts w:hint="eastAsia"/>
          <w:szCs w:val="21"/>
        </w:rPr>
        <w:t>注</w:t>
      </w:r>
      <w:r>
        <w:rPr>
          <w:szCs w:val="21"/>
        </w:rPr>
        <w:t>：该</w:t>
      </w:r>
      <w:r>
        <w:rPr>
          <w:rFonts w:hint="eastAsia"/>
          <w:szCs w:val="21"/>
        </w:rPr>
        <w:t>表格</w:t>
      </w:r>
      <w:r>
        <w:rPr>
          <w:szCs w:val="21"/>
        </w:rPr>
        <w:t>中比例为实验成绩的比例。</w:t>
      </w:r>
    </w:p>
    <w:p w:rsidR="000A74B0" w:rsidRDefault="000A74B0" w:rsidP="000A74B0">
      <w:pPr>
        <w:rPr>
          <w:rFonts w:hint="eastAsia"/>
        </w:rPr>
      </w:pPr>
    </w:p>
    <w:p w:rsidR="003B56EE" w:rsidRDefault="003B56EE" w:rsidP="000A74B0">
      <w:pPr>
        <w:rPr>
          <w:rFonts w:hint="eastAsia"/>
        </w:rPr>
      </w:pPr>
    </w:p>
    <w:p w:rsidR="003B56EE" w:rsidRDefault="003B56EE" w:rsidP="000A74B0">
      <w:pPr>
        <w:rPr>
          <w:rFonts w:hint="eastAsia"/>
        </w:rPr>
      </w:pPr>
    </w:p>
    <w:p w:rsidR="003B56EE" w:rsidRDefault="003B56EE" w:rsidP="000A74B0">
      <w:pPr>
        <w:rPr>
          <w:rFonts w:hint="eastAsia"/>
        </w:rPr>
      </w:pPr>
    </w:p>
    <w:p w:rsidR="003B56EE" w:rsidRDefault="003B56EE" w:rsidP="000A74B0"/>
    <w:p w:rsidR="000A74B0" w:rsidRPr="00A71CAE" w:rsidRDefault="000A74B0" w:rsidP="000A74B0">
      <w:pPr>
        <w:jc w:val="center"/>
        <w:rPr>
          <w:b/>
          <w:szCs w:val="21"/>
        </w:rPr>
      </w:pPr>
      <w:r w:rsidRPr="00A71CAE">
        <w:rPr>
          <w:rFonts w:hint="eastAsia"/>
          <w:b/>
          <w:szCs w:val="21"/>
        </w:rPr>
        <w:lastRenderedPageBreak/>
        <w:t>期中考试考核评价标准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745"/>
        <w:gridCol w:w="1213"/>
        <w:gridCol w:w="1213"/>
        <w:gridCol w:w="1214"/>
        <w:gridCol w:w="1306"/>
        <w:gridCol w:w="930"/>
      </w:tblGrid>
      <w:tr w:rsidR="000A74B0" w:rsidRPr="003A651F" w:rsidTr="00936401">
        <w:tc>
          <w:tcPr>
            <w:tcW w:w="675" w:type="dxa"/>
            <w:vMerge w:val="restart"/>
            <w:vAlign w:val="center"/>
          </w:tcPr>
          <w:p w:rsidR="000A74B0" w:rsidRPr="00550BA8" w:rsidRDefault="000A74B0" w:rsidP="00936401">
            <w:pPr>
              <w:jc w:val="center"/>
              <w:rPr>
                <w:rFonts w:ascii="Times New Roman" w:hAnsi="Times New Roman"/>
                <w:szCs w:val="21"/>
              </w:rPr>
            </w:pPr>
          </w:p>
        </w:tc>
        <w:tc>
          <w:tcPr>
            <w:tcW w:w="1745" w:type="dxa"/>
            <w:vMerge w:val="restart"/>
            <w:vAlign w:val="center"/>
          </w:tcPr>
          <w:p w:rsidR="000A74B0" w:rsidRPr="00550BA8" w:rsidRDefault="000A74B0" w:rsidP="00936401">
            <w:pPr>
              <w:jc w:val="center"/>
              <w:rPr>
                <w:rFonts w:ascii="Times New Roman" w:hAnsi="Times New Roman"/>
                <w:szCs w:val="21"/>
              </w:rPr>
            </w:pPr>
            <w:r w:rsidRPr="00550BA8">
              <w:rPr>
                <w:rFonts w:ascii="Times New Roman"/>
                <w:szCs w:val="21"/>
              </w:rPr>
              <w:t>基本要求</w:t>
            </w:r>
          </w:p>
        </w:tc>
        <w:tc>
          <w:tcPr>
            <w:tcW w:w="4946" w:type="dxa"/>
            <w:gridSpan w:val="4"/>
            <w:vAlign w:val="center"/>
          </w:tcPr>
          <w:p w:rsidR="000A74B0" w:rsidRPr="00550BA8" w:rsidRDefault="000A74B0" w:rsidP="00936401">
            <w:pPr>
              <w:jc w:val="center"/>
              <w:rPr>
                <w:rFonts w:ascii="Times New Roman" w:hAnsi="Times New Roman"/>
                <w:szCs w:val="21"/>
              </w:rPr>
            </w:pPr>
            <w:r w:rsidRPr="00550BA8">
              <w:rPr>
                <w:rFonts w:ascii="Times New Roman"/>
                <w:szCs w:val="21"/>
              </w:rPr>
              <w:t>达成情况评价标准</w:t>
            </w:r>
          </w:p>
        </w:tc>
        <w:tc>
          <w:tcPr>
            <w:tcW w:w="930" w:type="dxa"/>
            <w:vMerge w:val="restart"/>
            <w:vAlign w:val="center"/>
          </w:tcPr>
          <w:p w:rsidR="000A74B0" w:rsidRPr="00550BA8" w:rsidRDefault="000A74B0" w:rsidP="00936401">
            <w:pPr>
              <w:jc w:val="center"/>
              <w:rPr>
                <w:rFonts w:ascii="Times New Roman" w:hAnsi="Times New Roman"/>
                <w:szCs w:val="21"/>
              </w:rPr>
            </w:pPr>
            <w:r w:rsidRPr="00550BA8">
              <w:rPr>
                <w:rFonts w:ascii="Times New Roman"/>
                <w:szCs w:val="21"/>
              </w:rPr>
              <w:t>成绩比例（</w:t>
            </w:r>
            <w:r w:rsidRPr="00550BA8">
              <w:rPr>
                <w:rFonts w:ascii="Times New Roman" w:hAnsi="Times New Roman"/>
                <w:szCs w:val="21"/>
              </w:rPr>
              <w:t>%</w:t>
            </w:r>
            <w:r w:rsidRPr="00550BA8">
              <w:rPr>
                <w:rFonts w:ascii="Times New Roman"/>
                <w:szCs w:val="21"/>
              </w:rPr>
              <w:t>）</w:t>
            </w:r>
          </w:p>
        </w:tc>
      </w:tr>
      <w:tr w:rsidR="000A74B0" w:rsidRPr="003A651F" w:rsidTr="00936401">
        <w:tc>
          <w:tcPr>
            <w:tcW w:w="675" w:type="dxa"/>
            <w:vMerge/>
            <w:vAlign w:val="center"/>
          </w:tcPr>
          <w:p w:rsidR="000A74B0" w:rsidRPr="00550BA8" w:rsidRDefault="000A74B0" w:rsidP="00936401">
            <w:pPr>
              <w:jc w:val="center"/>
              <w:rPr>
                <w:rFonts w:ascii="Times New Roman" w:hAnsi="Times New Roman"/>
                <w:szCs w:val="21"/>
              </w:rPr>
            </w:pPr>
          </w:p>
        </w:tc>
        <w:tc>
          <w:tcPr>
            <w:tcW w:w="1745" w:type="dxa"/>
            <w:vMerge/>
            <w:vAlign w:val="center"/>
          </w:tcPr>
          <w:p w:rsidR="000A74B0" w:rsidRPr="00550BA8" w:rsidRDefault="000A74B0" w:rsidP="00936401">
            <w:pPr>
              <w:jc w:val="center"/>
              <w:rPr>
                <w:rFonts w:ascii="Times New Roman" w:hAnsi="Times New Roman"/>
                <w:szCs w:val="21"/>
              </w:rPr>
            </w:pPr>
          </w:p>
        </w:tc>
        <w:tc>
          <w:tcPr>
            <w:tcW w:w="1213" w:type="dxa"/>
            <w:vAlign w:val="center"/>
          </w:tcPr>
          <w:p w:rsidR="000A74B0" w:rsidRPr="00550BA8" w:rsidRDefault="000A74B0" w:rsidP="00936401">
            <w:pPr>
              <w:jc w:val="center"/>
              <w:rPr>
                <w:rFonts w:ascii="Times New Roman" w:hAnsi="Times New Roman"/>
                <w:szCs w:val="21"/>
              </w:rPr>
            </w:pPr>
            <w:r w:rsidRPr="00550BA8">
              <w:rPr>
                <w:rFonts w:ascii="Times New Roman"/>
                <w:szCs w:val="21"/>
              </w:rPr>
              <w:t>优秀</w:t>
            </w:r>
            <w:r>
              <w:rPr>
                <w:rFonts w:ascii="Times New Roman" w:hAnsi="Times New Roman"/>
                <w:szCs w:val="21"/>
              </w:rPr>
              <w:sym w:font="Symbol" w:char="F0B3"/>
            </w:r>
            <w:r w:rsidRPr="00550BA8">
              <w:rPr>
                <w:rFonts w:ascii="Times New Roman" w:hAnsi="Times New Roman"/>
                <w:szCs w:val="21"/>
              </w:rPr>
              <w:t>0.9</w:t>
            </w:r>
          </w:p>
        </w:tc>
        <w:tc>
          <w:tcPr>
            <w:tcW w:w="1213" w:type="dxa"/>
            <w:vAlign w:val="center"/>
          </w:tcPr>
          <w:p w:rsidR="000A74B0" w:rsidRPr="00550BA8" w:rsidRDefault="000A74B0" w:rsidP="00936401">
            <w:pPr>
              <w:jc w:val="center"/>
              <w:rPr>
                <w:rFonts w:ascii="Times New Roman" w:hAnsi="Times New Roman"/>
                <w:szCs w:val="21"/>
              </w:rPr>
            </w:pPr>
            <w:r w:rsidRPr="00550BA8">
              <w:rPr>
                <w:rFonts w:ascii="Times New Roman"/>
                <w:szCs w:val="21"/>
              </w:rPr>
              <w:t>良好</w:t>
            </w:r>
            <w:r>
              <w:rPr>
                <w:rFonts w:ascii="Times New Roman" w:hAnsi="Times New Roman"/>
                <w:szCs w:val="21"/>
              </w:rPr>
              <w:sym w:font="Symbol" w:char="F0B3"/>
            </w:r>
            <w:r w:rsidRPr="00550BA8">
              <w:rPr>
                <w:rFonts w:ascii="Times New Roman" w:hAnsi="Times New Roman"/>
                <w:szCs w:val="21"/>
              </w:rPr>
              <w:t>0.7</w:t>
            </w:r>
          </w:p>
        </w:tc>
        <w:tc>
          <w:tcPr>
            <w:tcW w:w="1214" w:type="dxa"/>
            <w:vAlign w:val="center"/>
          </w:tcPr>
          <w:p w:rsidR="000A74B0" w:rsidRPr="00550BA8" w:rsidRDefault="000A74B0" w:rsidP="00936401">
            <w:pPr>
              <w:jc w:val="center"/>
              <w:rPr>
                <w:rFonts w:ascii="Times New Roman" w:hAnsi="Times New Roman"/>
                <w:szCs w:val="21"/>
              </w:rPr>
            </w:pPr>
            <w:r w:rsidRPr="00550BA8">
              <w:rPr>
                <w:rFonts w:ascii="Times New Roman"/>
                <w:szCs w:val="21"/>
              </w:rPr>
              <w:t>合格</w:t>
            </w:r>
            <w:r>
              <w:rPr>
                <w:rFonts w:ascii="Times New Roman" w:hAnsi="Times New Roman"/>
                <w:szCs w:val="21"/>
              </w:rPr>
              <w:sym w:font="Symbol" w:char="F0B3"/>
            </w:r>
            <w:r w:rsidRPr="00550BA8">
              <w:rPr>
                <w:rFonts w:ascii="Times New Roman" w:hAnsi="Times New Roman"/>
                <w:szCs w:val="21"/>
              </w:rPr>
              <w:t>0.6</w:t>
            </w:r>
          </w:p>
        </w:tc>
        <w:tc>
          <w:tcPr>
            <w:tcW w:w="1306" w:type="dxa"/>
            <w:vAlign w:val="center"/>
          </w:tcPr>
          <w:p w:rsidR="000A74B0" w:rsidRPr="00550BA8" w:rsidRDefault="000A74B0" w:rsidP="00936401">
            <w:pPr>
              <w:jc w:val="center"/>
              <w:rPr>
                <w:rFonts w:ascii="Times New Roman" w:hAnsi="Times New Roman"/>
                <w:szCs w:val="21"/>
              </w:rPr>
            </w:pPr>
            <w:r w:rsidRPr="00550BA8">
              <w:rPr>
                <w:rFonts w:ascii="Times New Roman"/>
                <w:szCs w:val="21"/>
              </w:rPr>
              <w:t>不合格</w:t>
            </w:r>
            <w:r w:rsidRPr="00550BA8">
              <w:rPr>
                <w:rFonts w:ascii="Times New Roman" w:hAnsi="Times New Roman"/>
                <w:szCs w:val="21"/>
              </w:rPr>
              <w:t>&lt;0.6</w:t>
            </w:r>
          </w:p>
        </w:tc>
        <w:tc>
          <w:tcPr>
            <w:tcW w:w="930" w:type="dxa"/>
            <w:vMerge/>
            <w:vAlign w:val="center"/>
          </w:tcPr>
          <w:p w:rsidR="000A74B0" w:rsidRPr="00550BA8" w:rsidRDefault="000A74B0" w:rsidP="00936401">
            <w:pPr>
              <w:jc w:val="center"/>
              <w:rPr>
                <w:rFonts w:ascii="Times New Roman" w:hAnsi="Times New Roman"/>
                <w:szCs w:val="21"/>
              </w:rPr>
            </w:pPr>
          </w:p>
        </w:tc>
      </w:tr>
      <w:tr w:rsidR="003B56EE" w:rsidRPr="003A651F" w:rsidTr="003B56EE">
        <w:tc>
          <w:tcPr>
            <w:tcW w:w="675" w:type="dxa"/>
            <w:vAlign w:val="center"/>
          </w:tcPr>
          <w:p w:rsidR="003B56EE" w:rsidRPr="00550BA8" w:rsidRDefault="003B56EE" w:rsidP="00936401">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1</w:t>
            </w:r>
          </w:p>
        </w:tc>
        <w:tc>
          <w:tcPr>
            <w:tcW w:w="1745" w:type="dxa"/>
            <w:vAlign w:val="center"/>
          </w:tcPr>
          <w:p w:rsidR="003B56EE" w:rsidRPr="00550BA8" w:rsidRDefault="003B56EE" w:rsidP="002F4F2B">
            <w:pPr>
              <w:rPr>
                <w:rFonts w:ascii="Times New Roman" w:hAnsi="Times New Roman"/>
                <w:szCs w:val="21"/>
              </w:rPr>
            </w:pPr>
            <w:r w:rsidRPr="00936401">
              <w:rPr>
                <w:rFonts w:hint="eastAsia"/>
              </w:rPr>
              <w:t>掌握微波</w:t>
            </w:r>
            <w:r>
              <w:rPr>
                <w:rFonts w:hint="eastAsia"/>
              </w:rPr>
              <w:t>传输线</w:t>
            </w:r>
            <w:r w:rsidRPr="00936401">
              <w:rPr>
                <w:rFonts w:hint="eastAsia"/>
              </w:rPr>
              <w:t>理论</w:t>
            </w:r>
            <w:r>
              <w:rPr>
                <w:rFonts w:hint="eastAsia"/>
              </w:rPr>
              <w:t>和阻抗匹配技术</w:t>
            </w:r>
            <w:r w:rsidR="002F4F2B" w:rsidRPr="00936401">
              <w:rPr>
                <w:rFonts w:hint="eastAsia"/>
              </w:rPr>
              <w:t>，</w:t>
            </w:r>
            <w:r w:rsidR="002F4F2B">
              <w:rPr>
                <w:rFonts w:hint="eastAsia"/>
              </w:rPr>
              <w:t>掌握微波网络理论</w:t>
            </w:r>
            <w:r w:rsidRPr="00936401">
              <w:rPr>
                <w:rFonts w:hint="eastAsia"/>
              </w:rPr>
              <w:t>，掌握各种微波传输线的</w:t>
            </w:r>
            <w:r>
              <w:rPr>
                <w:rFonts w:hint="eastAsia"/>
              </w:rPr>
              <w:t>结构、</w:t>
            </w:r>
            <w:r w:rsidRPr="00936401">
              <w:rPr>
                <w:rFonts w:hint="eastAsia"/>
              </w:rPr>
              <w:t>传输机理</w:t>
            </w:r>
            <w:r>
              <w:rPr>
                <w:rFonts w:hint="eastAsia"/>
              </w:rPr>
              <w:t>和特征参数。能运用理论对</w:t>
            </w:r>
            <w:r>
              <w:rPr>
                <w:rFonts w:ascii="Times New Roman" w:hint="eastAsia"/>
              </w:rPr>
              <w:t>微波传输线和网络进行</w:t>
            </w:r>
            <w:r>
              <w:rPr>
                <w:rFonts w:hint="eastAsia"/>
              </w:rPr>
              <w:t>分析。</w:t>
            </w:r>
            <w:r w:rsidRPr="00A05741">
              <w:rPr>
                <w:rFonts w:ascii="Times New Roman" w:hAnsi="Times New Roman"/>
                <w:color w:val="000000"/>
                <w:kern w:val="0"/>
                <w:szCs w:val="21"/>
              </w:rPr>
              <w:t>（支撑毕业要求</w:t>
            </w:r>
            <w:r>
              <w:rPr>
                <w:rFonts w:ascii="Times New Roman" w:hAnsi="Times New Roman" w:hint="eastAsia"/>
                <w:color w:val="000000"/>
                <w:kern w:val="0"/>
                <w:szCs w:val="21"/>
              </w:rPr>
              <w:t>2</w:t>
            </w:r>
            <w:r w:rsidRPr="00A05741">
              <w:rPr>
                <w:rFonts w:ascii="Times New Roman" w:hAnsi="Times New Roman"/>
                <w:color w:val="000000"/>
                <w:kern w:val="0"/>
                <w:szCs w:val="21"/>
              </w:rPr>
              <w:t>-</w:t>
            </w:r>
            <w:r>
              <w:rPr>
                <w:rFonts w:ascii="Times New Roman" w:hAnsi="Times New Roman" w:hint="eastAsia"/>
                <w:color w:val="000000"/>
                <w:kern w:val="0"/>
                <w:szCs w:val="21"/>
              </w:rPr>
              <w:t>2</w:t>
            </w:r>
            <w:r w:rsidRPr="00A05741">
              <w:rPr>
                <w:rFonts w:ascii="Times New Roman" w:hAnsi="Times New Roman"/>
                <w:color w:val="000000"/>
                <w:kern w:val="0"/>
                <w:szCs w:val="21"/>
              </w:rPr>
              <w:t>）</w:t>
            </w:r>
          </w:p>
        </w:tc>
        <w:tc>
          <w:tcPr>
            <w:tcW w:w="1213" w:type="dxa"/>
            <w:vAlign w:val="center"/>
          </w:tcPr>
          <w:p w:rsidR="003B56EE" w:rsidRPr="00550BA8" w:rsidRDefault="003B56EE" w:rsidP="001F56BD">
            <w:pPr>
              <w:rPr>
                <w:rFonts w:ascii="Times New Roman" w:hAnsi="Times New Roman"/>
                <w:szCs w:val="21"/>
              </w:rPr>
            </w:pPr>
            <w:r>
              <w:rPr>
                <w:rFonts w:ascii="Times New Roman" w:hAnsi="Times New Roman" w:hint="eastAsia"/>
                <w:szCs w:val="21"/>
              </w:rPr>
              <w:t>运用的原理和方法准确、清晰，能完成对特定微波工程问题的分析，并进行一定的应用和比较说明。</w:t>
            </w:r>
          </w:p>
        </w:tc>
        <w:tc>
          <w:tcPr>
            <w:tcW w:w="1213" w:type="dxa"/>
            <w:vAlign w:val="center"/>
          </w:tcPr>
          <w:p w:rsidR="003B56EE" w:rsidRPr="00550BA8" w:rsidRDefault="003B56EE" w:rsidP="005C566D">
            <w:pPr>
              <w:rPr>
                <w:rFonts w:ascii="Times New Roman" w:hAnsi="Times New Roman"/>
                <w:szCs w:val="21"/>
              </w:rPr>
            </w:pPr>
            <w:r>
              <w:rPr>
                <w:rFonts w:ascii="Times New Roman" w:hAnsi="Times New Roman" w:hint="eastAsia"/>
                <w:szCs w:val="21"/>
              </w:rPr>
              <w:t>能清楚掌握</w:t>
            </w:r>
            <w:r w:rsidR="005C566D">
              <w:rPr>
                <w:rFonts w:ascii="Times New Roman" w:hAnsi="Times New Roman" w:hint="eastAsia"/>
                <w:szCs w:val="21"/>
              </w:rPr>
              <w:t>和运用</w:t>
            </w:r>
            <w:r>
              <w:rPr>
                <w:rFonts w:ascii="Times New Roman" w:hAnsi="Times New Roman" w:hint="eastAsia"/>
                <w:szCs w:val="21"/>
              </w:rPr>
              <w:t>原理和方法，但</w:t>
            </w:r>
            <w:r w:rsidR="005C566D">
              <w:rPr>
                <w:rFonts w:ascii="Times New Roman" w:hAnsi="Times New Roman" w:hint="eastAsia"/>
                <w:szCs w:val="21"/>
              </w:rPr>
              <w:t>对特定微波工程问题的分析</w:t>
            </w:r>
            <w:r>
              <w:rPr>
                <w:rFonts w:ascii="Times New Roman" w:hAnsi="Times New Roman" w:hint="eastAsia"/>
                <w:szCs w:val="21"/>
              </w:rPr>
              <w:t>还不熟练，对知识点的应用及比较不够完善。</w:t>
            </w:r>
          </w:p>
        </w:tc>
        <w:tc>
          <w:tcPr>
            <w:tcW w:w="1214" w:type="dxa"/>
            <w:vAlign w:val="center"/>
          </w:tcPr>
          <w:p w:rsidR="003B56EE" w:rsidRPr="00550BA8" w:rsidRDefault="003B56EE" w:rsidP="001F56BD">
            <w:pPr>
              <w:rPr>
                <w:rFonts w:ascii="Times New Roman" w:hAnsi="Times New Roman"/>
                <w:szCs w:val="21"/>
              </w:rPr>
            </w:pPr>
            <w:r>
              <w:rPr>
                <w:rFonts w:ascii="Times New Roman" w:hAnsi="Times New Roman" w:hint="eastAsia"/>
                <w:szCs w:val="21"/>
              </w:rPr>
              <w:t>了解基本原理和方法的应用方向及分析的手段，但对特定的微波工程问题无法获得准确的分析结果。</w:t>
            </w:r>
          </w:p>
        </w:tc>
        <w:tc>
          <w:tcPr>
            <w:tcW w:w="1306" w:type="dxa"/>
            <w:vAlign w:val="center"/>
          </w:tcPr>
          <w:p w:rsidR="003B56EE" w:rsidRPr="00550BA8" w:rsidRDefault="003B56EE" w:rsidP="001F56BD">
            <w:pPr>
              <w:rPr>
                <w:rFonts w:ascii="Times New Roman" w:hAnsi="Times New Roman"/>
                <w:szCs w:val="21"/>
              </w:rPr>
            </w:pPr>
            <w:r>
              <w:rPr>
                <w:rFonts w:ascii="Times New Roman" w:hAnsi="Times New Roman" w:hint="eastAsia"/>
                <w:szCs w:val="21"/>
              </w:rPr>
              <w:t>不清楚原理和方法如何应用到</w:t>
            </w:r>
            <w:r w:rsidR="005C566D">
              <w:rPr>
                <w:rFonts w:ascii="Times New Roman" w:hAnsi="Times New Roman" w:hint="eastAsia"/>
                <w:szCs w:val="21"/>
              </w:rPr>
              <w:t>微波工程问题的</w:t>
            </w:r>
            <w:r>
              <w:rPr>
                <w:rFonts w:ascii="Times New Roman" w:hAnsi="Times New Roman" w:hint="eastAsia"/>
                <w:szCs w:val="21"/>
              </w:rPr>
              <w:t>分析与比较中。</w:t>
            </w:r>
          </w:p>
        </w:tc>
        <w:tc>
          <w:tcPr>
            <w:tcW w:w="930" w:type="dxa"/>
            <w:vAlign w:val="center"/>
          </w:tcPr>
          <w:p w:rsidR="003B56EE" w:rsidRPr="00550BA8" w:rsidRDefault="003B56EE" w:rsidP="00936401">
            <w:pPr>
              <w:jc w:val="center"/>
              <w:rPr>
                <w:rFonts w:ascii="Times New Roman" w:hAnsi="Times New Roman"/>
                <w:szCs w:val="21"/>
              </w:rPr>
            </w:pPr>
            <w:r>
              <w:rPr>
                <w:rFonts w:ascii="Times New Roman" w:hAnsi="Times New Roman" w:hint="eastAsia"/>
                <w:szCs w:val="21"/>
              </w:rPr>
              <w:t>20</w:t>
            </w:r>
          </w:p>
        </w:tc>
      </w:tr>
    </w:tbl>
    <w:p w:rsidR="000A74B0" w:rsidRDefault="000A74B0" w:rsidP="000A74B0">
      <w:pPr>
        <w:rPr>
          <w:szCs w:val="21"/>
        </w:rPr>
      </w:pPr>
      <w:r w:rsidRPr="00BD71FA">
        <w:rPr>
          <w:rFonts w:hint="eastAsia"/>
          <w:szCs w:val="21"/>
        </w:rPr>
        <w:t>注：该表格中比例为期</w:t>
      </w:r>
      <w:r>
        <w:rPr>
          <w:rFonts w:hint="eastAsia"/>
          <w:szCs w:val="21"/>
        </w:rPr>
        <w:t>中</w:t>
      </w:r>
      <w:r w:rsidRPr="00BD71FA">
        <w:rPr>
          <w:rFonts w:hint="eastAsia"/>
          <w:szCs w:val="21"/>
        </w:rPr>
        <w:t>考试卷</w:t>
      </w:r>
      <w:r>
        <w:rPr>
          <w:rFonts w:hint="eastAsia"/>
          <w:szCs w:val="21"/>
        </w:rPr>
        <w:t>各教学</w:t>
      </w:r>
      <w:r>
        <w:rPr>
          <w:szCs w:val="21"/>
        </w:rPr>
        <w:t>目标所占</w:t>
      </w:r>
      <w:r w:rsidRPr="00BD71FA">
        <w:rPr>
          <w:rFonts w:hint="eastAsia"/>
          <w:szCs w:val="21"/>
        </w:rPr>
        <w:t>成绩</w:t>
      </w:r>
      <w:r>
        <w:rPr>
          <w:rFonts w:hint="eastAsia"/>
          <w:szCs w:val="21"/>
        </w:rPr>
        <w:t>比例</w:t>
      </w:r>
      <w:r w:rsidRPr="00BD71FA">
        <w:rPr>
          <w:rFonts w:hint="eastAsia"/>
          <w:szCs w:val="21"/>
        </w:rPr>
        <w:t>。</w:t>
      </w:r>
    </w:p>
    <w:p w:rsidR="000A74B0" w:rsidRPr="00BD71FA" w:rsidRDefault="000A74B0" w:rsidP="000A74B0">
      <w:pPr>
        <w:rPr>
          <w:szCs w:val="21"/>
        </w:rPr>
      </w:pPr>
    </w:p>
    <w:p w:rsidR="000A74B0" w:rsidRPr="00A71CAE" w:rsidRDefault="000A74B0" w:rsidP="000A74B0">
      <w:pPr>
        <w:jc w:val="center"/>
        <w:rPr>
          <w:szCs w:val="21"/>
        </w:rPr>
      </w:pPr>
      <w:r w:rsidRPr="00A71CAE">
        <w:rPr>
          <w:rFonts w:hint="eastAsia"/>
          <w:b/>
          <w:szCs w:val="21"/>
        </w:rPr>
        <w:t>期末考试考核评价标准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745"/>
        <w:gridCol w:w="1213"/>
        <w:gridCol w:w="1213"/>
        <w:gridCol w:w="1214"/>
        <w:gridCol w:w="1385"/>
        <w:gridCol w:w="851"/>
      </w:tblGrid>
      <w:tr w:rsidR="000A74B0" w:rsidRPr="003A651F" w:rsidTr="00936401">
        <w:tc>
          <w:tcPr>
            <w:tcW w:w="675" w:type="dxa"/>
            <w:vMerge w:val="restart"/>
            <w:vAlign w:val="center"/>
          </w:tcPr>
          <w:p w:rsidR="000A74B0" w:rsidRPr="00550BA8" w:rsidRDefault="000A74B0" w:rsidP="00936401">
            <w:pPr>
              <w:jc w:val="center"/>
              <w:rPr>
                <w:rFonts w:ascii="Times New Roman" w:hAnsi="Times New Roman"/>
                <w:szCs w:val="21"/>
              </w:rPr>
            </w:pPr>
          </w:p>
        </w:tc>
        <w:tc>
          <w:tcPr>
            <w:tcW w:w="1745" w:type="dxa"/>
            <w:vMerge w:val="restart"/>
            <w:vAlign w:val="center"/>
          </w:tcPr>
          <w:p w:rsidR="000A74B0" w:rsidRPr="00550BA8" w:rsidRDefault="000A74B0" w:rsidP="00936401">
            <w:pPr>
              <w:jc w:val="center"/>
              <w:rPr>
                <w:rFonts w:ascii="Times New Roman" w:hAnsi="Times New Roman"/>
                <w:szCs w:val="21"/>
              </w:rPr>
            </w:pPr>
            <w:r w:rsidRPr="00550BA8">
              <w:rPr>
                <w:rFonts w:ascii="Times New Roman"/>
                <w:szCs w:val="21"/>
              </w:rPr>
              <w:t>基本要求</w:t>
            </w:r>
          </w:p>
        </w:tc>
        <w:tc>
          <w:tcPr>
            <w:tcW w:w="5025" w:type="dxa"/>
            <w:gridSpan w:val="4"/>
            <w:vAlign w:val="center"/>
          </w:tcPr>
          <w:p w:rsidR="000A74B0" w:rsidRPr="00550BA8" w:rsidRDefault="000A74B0" w:rsidP="00936401">
            <w:pPr>
              <w:jc w:val="center"/>
              <w:rPr>
                <w:rFonts w:ascii="Times New Roman" w:hAnsi="Times New Roman"/>
                <w:szCs w:val="21"/>
              </w:rPr>
            </w:pPr>
            <w:r w:rsidRPr="00550BA8">
              <w:rPr>
                <w:rFonts w:ascii="Times New Roman"/>
                <w:szCs w:val="21"/>
              </w:rPr>
              <w:t>达成情况评价标准</w:t>
            </w:r>
          </w:p>
        </w:tc>
        <w:tc>
          <w:tcPr>
            <w:tcW w:w="851" w:type="dxa"/>
            <w:vMerge w:val="restart"/>
            <w:vAlign w:val="center"/>
          </w:tcPr>
          <w:p w:rsidR="000A74B0" w:rsidRPr="00550BA8" w:rsidRDefault="000A74B0" w:rsidP="00936401">
            <w:pPr>
              <w:jc w:val="center"/>
              <w:rPr>
                <w:rFonts w:ascii="Times New Roman" w:hAnsi="Times New Roman"/>
                <w:szCs w:val="21"/>
              </w:rPr>
            </w:pPr>
            <w:r w:rsidRPr="00550BA8">
              <w:rPr>
                <w:rFonts w:ascii="Times New Roman"/>
                <w:szCs w:val="21"/>
              </w:rPr>
              <w:t>成绩比例（</w:t>
            </w:r>
            <w:r w:rsidRPr="00550BA8">
              <w:rPr>
                <w:rFonts w:ascii="Times New Roman" w:hAnsi="Times New Roman"/>
                <w:szCs w:val="21"/>
              </w:rPr>
              <w:t>%</w:t>
            </w:r>
            <w:r w:rsidRPr="00550BA8">
              <w:rPr>
                <w:rFonts w:ascii="Times New Roman"/>
                <w:szCs w:val="21"/>
              </w:rPr>
              <w:t>）</w:t>
            </w:r>
          </w:p>
        </w:tc>
      </w:tr>
      <w:tr w:rsidR="000A74B0" w:rsidRPr="003A651F" w:rsidTr="00936401">
        <w:tc>
          <w:tcPr>
            <w:tcW w:w="675" w:type="dxa"/>
            <w:vMerge/>
            <w:vAlign w:val="center"/>
          </w:tcPr>
          <w:p w:rsidR="000A74B0" w:rsidRPr="00550BA8" w:rsidRDefault="000A74B0" w:rsidP="00936401">
            <w:pPr>
              <w:jc w:val="center"/>
              <w:rPr>
                <w:rFonts w:ascii="Times New Roman" w:hAnsi="Times New Roman"/>
                <w:szCs w:val="21"/>
              </w:rPr>
            </w:pPr>
          </w:p>
        </w:tc>
        <w:tc>
          <w:tcPr>
            <w:tcW w:w="1745" w:type="dxa"/>
            <w:vMerge/>
          </w:tcPr>
          <w:p w:rsidR="000A74B0" w:rsidRPr="00550BA8" w:rsidRDefault="000A74B0" w:rsidP="00936401">
            <w:pPr>
              <w:rPr>
                <w:rFonts w:ascii="Times New Roman" w:hAnsi="Times New Roman"/>
                <w:szCs w:val="21"/>
              </w:rPr>
            </w:pPr>
          </w:p>
        </w:tc>
        <w:tc>
          <w:tcPr>
            <w:tcW w:w="1213" w:type="dxa"/>
            <w:vAlign w:val="center"/>
          </w:tcPr>
          <w:p w:rsidR="000A74B0" w:rsidRPr="00550BA8" w:rsidRDefault="000A74B0" w:rsidP="00936401">
            <w:pPr>
              <w:jc w:val="center"/>
              <w:rPr>
                <w:rFonts w:ascii="Times New Roman" w:hAnsi="Times New Roman"/>
                <w:szCs w:val="21"/>
              </w:rPr>
            </w:pPr>
            <w:r w:rsidRPr="00550BA8">
              <w:rPr>
                <w:rFonts w:ascii="Times New Roman"/>
                <w:szCs w:val="21"/>
              </w:rPr>
              <w:t>优秀</w:t>
            </w:r>
            <w:r w:rsidRPr="00550BA8">
              <w:rPr>
                <w:rFonts w:ascii="Times New Roman" w:hAnsi="Times New Roman"/>
                <w:szCs w:val="21"/>
              </w:rPr>
              <w:t>&gt;0.9</w:t>
            </w:r>
          </w:p>
        </w:tc>
        <w:tc>
          <w:tcPr>
            <w:tcW w:w="1213" w:type="dxa"/>
            <w:vAlign w:val="center"/>
          </w:tcPr>
          <w:p w:rsidR="000A74B0" w:rsidRPr="00550BA8" w:rsidRDefault="000A74B0" w:rsidP="00936401">
            <w:pPr>
              <w:jc w:val="center"/>
              <w:rPr>
                <w:rFonts w:ascii="Times New Roman" w:hAnsi="Times New Roman"/>
                <w:szCs w:val="21"/>
              </w:rPr>
            </w:pPr>
            <w:r w:rsidRPr="00550BA8">
              <w:rPr>
                <w:rFonts w:ascii="Times New Roman"/>
                <w:szCs w:val="21"/>
              </w:rPr>
              <w:t>良好</w:t>
            </w:r>
            <w:r w:rsidRPr="00550BA8">
              <w:rPr>
                <w:rFonts w:ascii="Times New Roman" w:hAnsi="Times New Roman"/>
                <w:szCs w:val="21"/>
              </w:rPr>
              <w:t>&gt;0.7</w:t>
            </w:r>
          </w:p>
        </w:tc>
        <w:tc>
          <w:tcPr>
            <w:tcW w:w="1214" w:type="dxa"/>
            <w:vAlign w:val="center"/>
          </w:tcPr>
          <w:p w:rsidR="000A74B0" w:rsidRPr="00550BA8" w:rsidRDefault="000A74B0" w:rsidP="00936401">
            <w:pPr>
              <w:jc w:val="center"/>
              <w:rPr>
                <w:rFonts w:ascii="Times New Roman" w:hAnsi="Times New Roman"/>
                <w:szCs w:val="21"/>
              </w:rPr>
            </w:pPr>
            <w:r w:rsidRPr="00550BA8">
              <w:rPr>
                <w:rFonts w:ascii="Times New Roman"/>
                <w:szCs w:val="21"/>
              </w:rPr>
              <w:t>合格</w:t>
            </w:r>
            <w:r w:rsidRPr="00550BA8">
              <w:rPr>
                <w:rFonts w:ascii="Times New Roman" w:hAnsi="Times New Roman"/>
                <w:szCs w:val="21"/>
              </w:rPr>
              <w:t>&gt;0.6</w:t>
            </w:r>
          </w:p>
        </w:tc>
        <w:tc>
          <w:tcPr>
            <w:tcW w:w="1385" w:type="dxa"/>
            <w:vAlign w:val="center"/>
          </w:tcPr>
          <w:p w:rsidR="000A74B0" w:rsidRPr="00550BA8" w:rsidRDefault="000A74B0" w:rsidP="00936401">
            <w:pPr>
              <w:jc w:val="center"/>
              <w:rPr>
                <w:rFonts w:ascii="Times New Roman" w:hAnsi="Times New Roman"/>
                <w:szCs w:val="21"/>
              </w:rPr>
            </w:pPr>
            <w:r w:rsidRPr="00550BA8">
              <w:rPr>
                <w:rFonts w:ascii="Times New Roman"/>
                <w:szCs w:val="21"/>
              </w:rPr>
              <w:t>不合格</w:t>
            </w:r>
            <w:r w:rsidRPr="00550BA8">
              <w:rPr>
                <w:rFonts w:ascii="Times New Roman" w:hAnsi="Times New Roman"/>
                <w:szCs w:val="21"/>
              </w:rPr>
              <w:t>&lt;0.6</w:t>
            </w:r>
          </w:p>
        </w:tc>
        <w:tc>
          <w:tcPr>
            <w:tcW w:w="851" w:type="dxa"/>
            <w:vMerge/>
            <w:vAlign w:val="center"/>
          </w:tcPr>
          <w:p w:rsidR="000A74B0" w:rsidRPr="00550BA8" w:rsidRDefault="000A74B0" w:rsidP="00936401">
            <w:pPr>
              <w:jc w:val="center"/>
              <w:rPr>
                <w:rFonts w:ascii="Times New Roman" w:hAnsi="Times New Roman"/>
                <w:szCs w:val="21"/>
              </w:rPr>
            </w:pPr>
          </w:p>
        </w:tc>
      </w:tr>
      <w:tr w:rsidR="00A902BC" w:rsidRPr="003A651F" w:rsidTr="001F56BD">
        <w:tc>
          <w:tcPr>
            <w:tcW w:w="675" w:type="dxa"/>
            <w:vAlign w:val="center"/>
          </w:tcPr>
          <w:p w:rsidR="00A902BC" w:rsidRPr="00550BA8" w:rsidRDefault="00A902BC" w:rsidP="00936401">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1</w:t>
            </w:r>
          </w:p>
        </w:tc>
        <w:tc>
          <w:tcPr>
            <w:tcW w:w="1745" w:type="dxa"/>
            <w:vAlign w:val="center"/>
          </w:tcPr>
          <w:p w:rsidR="00A902BC" w:rsidRPr="00550BA8" w:rsidRDefault="00A902BC" w:rsidP="002F4F2B">
            <w:pPr>
              <w:rPr>
                <w:rFonts w:ascii="Times New Roman" w:hAnsi="Times New Roman"/>
                <w:szCs w:val="21"/>
              </w:rPr>
            </w:pPr>
            <w:r w:rsidRPr="00936401">
              <w:rPr>
                <w:rFonts w:hint="eastAsia"/>
              </w:rPr>
              <w:t>掌握微波</w:t>
            </w:r>
            <w:r>
              <w:rPr>
                <w:rFonts w:hint="eastAsia"/>
              </w:rPr>
              <w:t>传输线</w:t>
            </w:r>
            <w:r w:rsidRPr="00936401">
              <w:rPr>
                <w:rFonts w:hint="eastAsia"/>
              </w:rPr>
              <w:t>理论</w:t>
            </w:r>
            <w:r>
              <w:rPr>
                <w:rFonts w:hint="eastAsia"/>
              </w:rPr>
              <w:t>和阻抗匹配技术</w:t>
            </w:r>
            <w:r w:rsidRPr="00936401">
              <w:rPr>
                <w:rFonts w:hint="eastAsia"/>
              </w:rPr>
              <w:t>，</w:t>
            </w:r>
            <w:r>
              <w:rPr>
                <w:rFonts w:hint="eastAsia"/>
              </w:rPr>
              <w:t>掌握微波网络理论，</w:t>
            </w:r>
            <w:r w:rsidRPr="00936401">
              <w:rPr>
                <w:rFonts w:hint="eastAsia"/>
              </w:rPr>
              <w:t>掌握各种微波传输线</w:t>
            </w:r>
            <w:r>
              <w:rPr>
                <w:rFonts w:hint="eastAsia"/>
              </w:rPr>
              <w:t>和微波部件</w:t>
            </w:r>
            <w:r w:rsidRPr="00936401">
              <w:rPr>
                <w:rFonts w:hint="eastAsia"/>
              </w:rPr>
              <w:t>的</w:t>
            </w:r>
            <w:r>
              <w:rPr>
                <w:rFonts w:hint="eastAsia"/>
              </w:rPr>
              <w:t>结构、</w:t>
            </w:r>
            <w:r w:rsidRPr="00936401">
              <w:rPr>
                <w:rFonts w:hint="eastAsia"/>
              </w:rPr>
              <w:t>传输机理</w:t>
            </w:r>
            <w:r>
              <w:rPr>
                <w:rFonts w:hint="eastAsia"/>
              </w:rPr>
              <w:t>和特征参数；掌握天线的基本理论和简单天线的结构和工作原理；能运用理论对</w:t>
            </w:r>
            <w:r>
              <w:rPr>
                <w:rFonts w:ascii="Times New Roman" w:hint="eastAsia"/>
              </w:rPr>
              <w:t>微波传输线、微波部件和天线进行</w:t>
            </w:r>
            <w:r>
              <w:rPr>
                <w:rFonts w:hint="eastAsia"/>
              </w:rPr>
              <w:t>分析。</w:t>
            </w:r>
            <w:r w:rsidRPr="00A05741">
              <w:rPr>
                <w:rFonts w:ascii="Times New Roman" w:hAnsi="Times New Roman"/>
                <w:color w:val="000000"/>
                <w:kern w:val="0"/>
                <w:szCs w:val="21"/>
              </w:rPr>
              <w:t>（支撑毕业要求</w:t>
            </w:r>
            <w:r>
              <w:rPr>
                <w:rFonts w:ascii="Times New Roman" w:hAnsi="Times New Roman" w:hint="eastAsia"/>
                <w:color w:val="000000"/>
                <w:kern w:val="0"/>
                <w:szCs w:val="21"/>
              </w:rPr>
              <w:t>2</w:t>
            </w:r>
            <w:r w:rsidRPr="00A05741">
              <w:rPr>
                <w:rFonts w:ascii="Times New Roman" w:hAnsi="Times New Roman"/>
                <w:color w:val="000000"/>
                <w:kern w:val="0"/>
                <w:szCs w:val="21"/>
              </w:rPr>
              <w:t>-</w:t>
            </w:r>
            <w:r>
              <w:rPr>
                <w:rFonts w:ascii="Times New Roman" w:hAnsi="Times New Roman" w:hint="eastAsia"/>
                <w:color w:val="000000"/>
                <w:kern w:val="0"/>
                <w:szCs w:val="21"/>
              </w:rPr>
              <w:t>2</w:t>
            </w:r>
            <w:r w:rsidRPr="00A05741">
              <w:rPr>
                <w:rFonts w:ascii="Times New Roman" w:hAnsi="Times New Roman"/>
                <w:color w:val="000000"/>
                <w:kern w:val="0"/>
                <w:szCs w:val="21"/>
              </w:rPr>
              <w:t>）</w:t>
            </w:r>
          </w:p>
        </w:tc>
        <w:tc>
          <w:tcPr>
            <w:tcW w:w="1213" w:type="dxa"/>
            <w:vAlign w:val="center"/>
          </w:tcPr>
          <w:p w:rsidR="00A902BC" w:rsidRPr="00550BA8" w:rsidRDefault="00A902BC" w:rsidP="001F56BD">
            <w:pPr>
              <w:rPr>
                <w:rFonts w:ascii="Times New Roman" w:hAnsi="Times New Roman"/>
                <w:szCs w:val="21"/>
              </w:rPr>
            </w:pPr>
            <w:r>
              <w:rPr>
                <w:rFonts w:ascii="Times New Roman" w:hAnsi="Times New Roman" w:hint="eastAsia"/>
                <w:szCs w:val="21"/>
              </w:rPr>
              <w:t>运用的原理和方法准确、清晰，能完成对特定微波工程问题的分析，并进行一定的应用和比较说明。</w:t>
            </w:r>
          </w:p>
        </w:tc>
        <w:tc>
          <w:tcPr>
            <w:tcW w:w="1213" w:type="dxa"/>
            <w:vAlign w:val="center"/>
          </w:tcPr>
          <w:p w:rsidR="00A902BC" w:rsidRPr="00550BA8" w:rsidRDefault="00A902BC" w:rsidP="001F56BD">
            <w:pPr>
              <w:rPr>
                <w:rFonts w:ascii="Times New Roman" w:hAnsi="Times New Roman"/>
                <w:szCs w:val="21"/>
              </w:rPr>
            </w:pPr>
            <w:r>
              <w:rPr>
                <w:rFonts w:ascii="Times New Roman" w:hAnsi="Times New Roman" w:hint="eastAsia"/>
                <w:szCs w:val="21"/>
              </w:rPr>
              <w:t>能清楚掌握和运用原理和方法，但对特定微波工程问题的分析还不熟练，对知识点的应用及比较不够完善。</w:t>
            </w:r>
          </w:p>
        </w:tc>
        <w:tc>
          <w:tcPr>
            <w:tcW w:w="1214" w:type="dxa"/>
            <w:vAlign w:val="center"/>
          </w:tcPr>
          <w:p w:rsidR="00A902BC" w:rsidRPr="00550BA8" w:rsidRDefault="00A902BC" w:rsidP="001F56BD">
            <w:pPr>
              <w:rPr>
                <w:rFonts w:ascii="Times New Roman" w:hAnsi="Times New Roman"/>
                <w:szCs w:val="21"/>
              </w:rPr>
            </w:pPr>
            <w:r>
              <w:rPr>
                <w:rFonts w:ascii="Times New Roman" w:hAnsi="Times New Roman" w:hint="eastAsia"/>
                <w:szCs w:val="21"/>
              </w:rPr>
              <w:t>了解基本原理和方法的应用方向及分析的手段，但对特定的微波工程问题无法获得准确的分析结果。</w:t>
            </w:r>
          </w:p>
        </w:tc>
        <w:tc>
          <w:tcPr>
            <w:tcW w:w="1385" w:type="dxa"/>
            <w:vAlign w:val="center"/>
          </w:tcPr>
          <w:p w:rsidR="00A902BC" w:rsidRPr="00550BA8" w:rsidRDefault="00A902BC" w:rsidP="001F56BD">
            <w:pPr>
              <w:rPr>
                <w:rFonts w:ascii="Times New Roman" w:hAnsi="Times New Roman"/>
                <w:szCs w:val="21"/>
              </w:rPr>
            </w:pPr>
            <w:r>
              <w:rPr>
                <w:rFonts w:ascii="Times New Roman" w:hAnsi="Times New Roman" w:hint="eastAsia"/>
                <w:szCs w:val="21"/>
              </w:rPr>
              <w:t>不清楚原理和方法如何应用到微波工程问题的分析与比较中。</w:t>
            </w:r>
          </w:p>
        </w:tc>
        <w:tc>
          <w:tcPr>
            <w:tcW w:w="851" w:type="dxa"/>
            <w:vAlign w:val="center"/>
          </w:tcPr>
          <w:p w:rsidR="00A902BC" w:rsidRPr="00550BA8" w:rsidRDefault="00A902BC" w:rsidP="00936401">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5B11C1" w:rsidRPr="003A651F" w:rsidTr="00CD03BB">
        <w:tc>
          <w:tcPr>
            <w:tcW w:w="675" w:type="dxa"/>
            <w:vAlign w:val="center"/>
          </w:tcPr>
          <w:p w:rsidR="005B11C1" w:rsidRPr="00550BA8" w:rsidRDefault="005B11C1" w:rsidP="00936401">
            <w:pPr>
              <w:jc w:val="center"/>
              <w:rPr>
                <w:rFonts w:ascii="Times New Roman" w:hAnsi="Times New Roman"/>
                <w:szCs w:val="21"/>
              </w:rPr>
            </w:pPr>
            <w:r w:rsidRPr="00550BA8">
              <w:rPr>
                <w:rFonts w:ascii="Times New Roman"/>
                <w:szCs w:val="21"/>
              </w:rPr>
              <w:t>教学目标</w:t>
            </w:r>
            <w:r w:rsidRPr="00550BA8">
              <w:rPr>
                <w:rFonts w:ascii="Times New Roman" w:hAnsi="Times New Roman"/>
                <w:szCs w:val="21"/>
              </w:rPr>
              <w:t>2</w:t>
            </w:r>
          </w:p>
        </w:tc>
        <w:tc>
          <w:tcPr>
            <w:tcW w:w="1745" w:type="dxa"/>
            <w:vAlign w:val="center"/>
          </w:tcPr>
          <w:p w:rsidR="005B11C1" w:rsidRPr="00550BA8" w:rsidRDefault="005B11C1" w:rsidP="00A902BC">
            <w:pPr>
              <w:rPr>
                <w:rFonts w:ascii="Times New Roman" w:hAnsi="Times New Roman"/>
                <w:szCs w:val="21"/>
              </w:rPr>
            </w:pPr>
            <w:r>
              <w:rPr>
                <w:rFonts w:hAnsi="宋体" w:hint="eastAsia"/>
              </w:rPr>
              <w:t>掌握</w:t>
            </w:r>
            <w:r w:rsidRPr="00936401">
              <w:rPr>
                <w:rFonts w:hAnsi="宋体" w:hint="eastAsia"/>
              </w:rPr>
              <w:t>微波</w:t>
            </w:r>
            <w:r>
              <w:rPr>
                <w:rFonts w:hAnsi="宋体" w:hint="eastAsia"/>
              </w:rPr>
              <w:t>传输线、微波</w:t>
            </w:r>
            <w:r w:rsidRPr="00936401">
              <w:rPr>
                <w:rFonts w:hAnsi="宋体" w:hint="eastAsia"/>
              </w:rPr>
              <w:t>部件</w:t>
            </w:r>
            <w:r>
              <w:rPr>
                <w:rFonts w:hAnsi="宋体" w:hint="eastAsia"/>
              </w:rPr>
              <w:t>和</w:t>
            </w:r>
            <w:r w:rsidRPr="00936401">
              <w:rPr>
                <w:rFonts w:hAnsi="宋体" w:hint="eastAsia"/>
              </w:rPr>
              <w:t>天线</w:t>
            </w:r>
            <w:r>
              <w:rPr>
                <w:rFonts w:hAnsi="宋体" w:hint="eastAsia"/>
              </w:rPr>
              <w:t>的</w:t>
            </w:r>
            <w:r w:rsidRPr="00936401">
              <w:rPr>
                <w:rFonts w:hAnsi="宋体" w:hint="eastAsia"/>
              </w:rPr>
              <w:t>设计方法和设计过程，能针对具体指标要求在给定的约束条件下设计</w:t>
            </w:r>
            <w:r>
              <w:rPr>
                <w:rFonts w:hAnsi="宋体" w:hint="eastAsia"/>
              </w:rPr>
              <w:t>出</w:t>
            </w:r>
            <w:r w:rsidRPr="00936401">
              <w:rPr>
                <w:rFonts w:hAnsi="宋体" w:hint="eastAsia"/>
              </w:rPr>
              <w:t>微波部件或天线</w:t>
            </w:r>
            <w:r>
              <w:rPr>
                <w:rFonts w:hAnsi="宋体" w:hint="eastAsia"/>
              </w:rPr>
              <w:t>的关键结构参数</w:t>
            </w:r>
            <w:r>
              <w:rPr>
                <w:rFonts w:hint="eastAsia"/>
              </w:rPr>
              <w:t>。</w:t>
            </w:r>
            <w:r w:rsidRPr="00A05741">
              <w:rPr>
                <w:rFonts w:ascii="Times New Roman" w:hAnsi="Times New Roman"/>
                <w:color w:val="000000"/>
                <w:kern w:val="0"/>
                <w:szCs w:val="21"/>
              </w:rPr>
              <w:lastRenderedPageBreak/>
              <w:t>（支撑毕业要求</w:t>
            </w:r>
            <w:r>
              <w:rPr>
                <w:rFonts w:ascii="Times New Roman" w:hAnsi="Times New Roman" w:hint="eastAsia"/>
                <w:color w:val="000000"/>
                <w:kern w:val="0"/>
                <w:szCs w:val="21"/>
              </w:rPr>
              <w:t>3</w:t>
            </w:r>
            <w:r w:rsidRPr="00A05741">
              <w:rPr>
                <w:rFonts w:ascii="Times New Roman" w:hAnsi="Times New Roman"/>
                <w:color w:val="000000"/>
                <w:kern w:val="0"/>
                <w:szCs w:val="21"/>
              </w:rPr>
              <w:t>-</w:t>
            </w:r>
            <w:r>
              <w:rPr>
                <w:rFonts w:ascii="Times New Roman" w:hAnsi="Times New Roman" w:hint="eastAsia"/>
                <w:color w:val="000000"/>
                <w:kern w:val="0"/>
                <w:szCs w:val="21"/>
              </w:rPr>
              <w:t>2</w:t>
            </w:r>
            <w:r w:rsidRPr="00A05741">
              <w:rPr>
                <w:rFonts w:ascii="Times New Roman" w:hAnsi="Times New Roman"/>
                <w:color w:val="000000"/>
                <w:kern w:val="0"/>
                <w:szCs w:val="21"/>
              </w:rPr>
              <w:t>）</w:t>
            </w:r>
          </w:p>
        </w:tc>
        <w:tc>
          <w:tcPr>
            <w:tcW w:w="1213" w:type="dxa"/>
            <w:vAlign w:val="center"/>
          </w:tcPr>
          <w:p w:rsidR="005B11C1" w:rsidRPr="00C76A76" w:rsidRDefault="005B11C1" w:rsidP="005B11C1">
            <w:pPr>
              <w:rPr>
                <w:rFonts w:ascii="Times New Roman" w:hAnsi="Times New Roman" w:hint="eastAsia"/>
                <w:szCs w:val="21"/>
              </w:rPr>
            </w:pPr>
            <w:r>
              <w:rPr>
                <w:rFonts w:ascii="Times New Roman" w:hAnsi="Times New Roman" w:hint="eastAsia"/>
                <w:szCs w:val="21"/>
              </w:rPr>
              <w:lastRenderedPageBreak/>
              <w:t>对原理和方法的掌握准确、清晰，能灵活运用理论给出满足指标要求的</w:t>
            </w:r>
            <w:r w:rsidRPr="00936401">
              <w:rPr>
                <w:rFonts w:hAnsi="宋体" w:hint="eastAsia"/>
              </w:rPr>
              <w:t>微波</w:t>
            </w:r>
            <w:r>
              <w:rPr>
                <w:rFonts w:hAnsi="宋体" w:hint="eastAsia"/>
              </w:rPr>
              <w:t>传输线、微波</w:t>
            </w:r>
            <w:r w:rsidRPr="00936401">
              <w:rPr>
                <w:rFonts w:hAnsi="宋体" w:hint="eastAsia"/>
              </w:rPr>
              <w:lastRenderedPageBreak/>
              <w:t>部件</w:t>
            </w:r>
            <w:r>
              <w:rPr>
                <w:rFonts w:hAnsi="宋体" w:hint="eastAsia"/>
              </w:rPr>
              <w:t>和</w:t>
            </w:r>
            <w:r w:rsidRPr="00936401">
              <w:rPr>
                <w:rFonts w:hAnsi="宋体" w:hint="eastAsia"/>
              </w:rPr>
              <w:t>天线</w:t>
            </w:r>
            <w:r>
              <w:rPr>
                <w:rFonts w:hAnsi="宋体" w:hint="eastAsia"/>
              </w:rPr>
              <w:t>设计</w:t>
            </w:r>
            <w:r>
              <w:rPr>
                <w:rFonts w:ascii="Times New Roman" w:hAnsi="Times New Roman" w:hint="eastAsia"/>
                <w:szCs w:val="21"/>
              </w:rPr>
              <w:t>，并充分考虑各种约束条件。</w:t>
            </w:r>
          </w:p>
        </w:tc>
        <w:tc>
          <w:tcPr>
            <w:tcW w:w="1213" w:type="dxa"/>
            <w:vAlign w:val="center"/>
          </w:tcPr>
          <w:p w:rsidR="005B11C1" w:rsidRPr="00C76A76" w:rsidRDefault="005B11C1" w:rsidP="005B11C1">
            <w:pPr>
              <w:rPr>
                <w:rFonts w:ascii="Times New Roman" w:hAnsi="Times New Roman" w:hint="eastAsia"/>
                <w:szCs w:val="21"/>
              </w:rPr>
            </w:pPr>
            <w:r>
              <w:rPr>
                <w:rFonts w:ascii="Times New Roman" w:hAnsi="Times New Roman" w:hint="eastAsia"/>
                <w:szCs w:val="21"/>
              </w:rPr>
              <w:lastRenderedPageBreak/>
              <w:t>对原理和方法的掌握</w:t>
            </w:r>
            <w:r>
              <w:rPr>
                <w:rFonts w:ascii="Times New Roman" w:hAnsi="Times New Roman" w:hint="eastAsia"/>
                <w:szCs w:val="21"/>
              </w:rPr>
              <w:t>较</w:t>
            </w:r>
            <w:r>
              <w:rPr>
                <w:rFonts w:ascii="Times New Roman" w:hAnsi="Times New Roman" w:hint="eastAsia"/>
                <w:szCs w:val="21"/>
              </w:rPr>
              <w:t>准确、清晰，能</w:t>
            </w:r>
            <w:r>
              <w:rPr>
                <w:rFonts w:ascii="Times New Roman" w:hAnsi="Times New Roman" w:hint="eastAsia"/>
                <w:szCs w:val="21"/>
              </w:rPr>
              <w:t>较好</w:t>
            </w:r>
            <w:r>
              <w:rPr>
                <w:rFonts w:ascii="Times New Roman" w:hAnsi="Times New Roman" w:hint="eastAsia"/>
                <w:szCs w:val="21"/>
              </w:rPr>
              <w:t>运用理论给出满足指标要求的</w:t>
            </w:r>
            <w:r w:rsidRPr="00936401">
              <w:rPr>
                <w:rFonts w:hAnsi="宋体" w:hint="eastAsia"/>
              </w:rPr>
              <w:t>微波</w:t>
            </w:r>
            <w:r>
              <w:rPr>
                <w:rFonts w:hAnsi="宋体" w:hint="eastAsia"/>
              </w:rPr>
              <w:t>传输线、微</w:t>
            </w:r>
            <w:r>
              <w:rPr>
                <w:rFonts w:hAnsi="宋体" w:hint="eastAsia"/>
              </w:rPr>
              <w:lastRenderedPageBreak/>
              <w:t>波</w:t>
            </w:r>
            <w:r w:rsidRPr="00936401">
              <w:rPr>
                <w:rFonts w:hAnsi="宋体" w:hint="eastAsia"/>
              </w:rPr>
              <w:t>部件</w:t>
            </w:r>
            <w:r>
              <w:rPr>
                <w:rFonts w:hAnsi="宋体" w:hint="eastAsia"/>
              </w:rPr>
              <w:t>和</w:t>
            </w:r>
            <w:r w:rsidRPr="00936401">
              <w:rPr>
                <w:rFonts w:hAnsi="宋体" w:hint="eastAsia"/>
              </w:rPr>
              <w:t>天线</w:t>
            </w:r>
            <w:r>
              <w:rPr>
                <w:rFonts w:hAnsi="宋体" w:hint="eastAsia"/>
              </w:rPr>
              <w:t>设计</w:t>
            </w:r>
            <w:r>
              <w:rPr>
                <w:rFonts w:ascii="Times New Roman" w:hAnsi="Times New Roman" w:hint="eastAsia"/>
                <w:szCs w:val="21"/>
              </w:rPr>
              <w:t>，</w:t>
            </w:r>
            <w:r>
              <w:rPr>
                <w:rFonts w:ascii="Times New Roman" w:hAnsi="Times New Roman" w:hint="eastAsia"/>
                <w:szCs w:val="21"/>
              </w:rPr>
              <w:t>能够</w:t>
            </w:r>
            <w:r>
              <w:rPr>
                <w:rFonts w:ascii="Times New Roman" w:hAnsi="Times New Roman" w:hint="eastAsia"/>
                <w:szCs w:val="21"/>
              </w:rPr>
              <w:t>考虑各种约束条件。</w:t>
            </w:r>
          </w:p>
        </w:tc>
        <w:tc>
          <w:tcPr>
            <w:tcW w:w="1214" w:type="dxa"/>
            <w:vAlign w:val="center"/>
          </w:tcPr>
          <w:p w:rsidR="005B11C1" w:rsidRPr="00C76A76" w:rsidRDefault="005B11C1" w:rsidP="005B11C1">
            <w:pPr>
              <w:rPr>
                <w:rFonts w:ascii="Times New Roman" w:hAnsi="Times New Roman" w:hint="eastAsia"/>
                <w:szCs w:val="21"/>
              </w:rPr>
            </w:pPr>
            <w:r>
              <w:rPr>
                <w:rFonts w:ascii="Times New Roman" w:hAnsi="Times New Roman" w:hint="eastAsia"/>
                <w:szCs w:val="21"/>
              </w:rPr>
              <w:lastRenderedPageBreak/>
              <w:t>对原理和方法的掌握</w:t>
            </w:r>
            <w:r>
              <w:rPr>
                <w:rFonts w:ascii="Times New Roman" w:hAnsi="Times New Roman" w:hint="eastAsia"/>
                <w:szCs w:val="21"/>
              </w:rPr>
              <w:t>基本准确、清晰，基本能</w:t>
            </w:r>
            <w:r>
              <w:rPr>
                <w:rFonts w:ascii="Times New Roman" w:hAnsi="Times New Roman" w:hint="eastAsia"/>
                <w:szCs w:val="21"/>
              </w:rPr>
              <w:t>运用理论给出满足指标要求的</w:t>
            </w:r>
            <w:r w:rsidRPr="00936401">
              <w:rPr>
                <w:rFonts w:hAnsi="宋体" w:hint="eastAsia"/>
              </w:rPr>
              <w:t>微波</w:t>
            </w:r>
            <w:r>
              <w:rPr>
                <w:rFonts w:hAnsi="宋体" w:hint="eastAsia"/>
              </w:rPr>
              <w:t>传输</w:t>
            </w:r>
            <w:r>
              <w:rPr>
                <w:rFonts w:hAnsi="宋体" w:hint="eastAsia"/>
              </w:rPr>
              <w:lastRenderedPageBreak/>
              <w:t>线、微波</w:t>
            </w:r>
            <w:r w:rsidRPr="00936401">
              <w:rPr>
                <w:rFonts w:hAnsi="宋体" w:hint="eastAsia"/>
              </w:rPr>
              <w:t>部件</w:t>
            </w:r>
            <w:r>
              <w:rPr>
                <w:rFonts w:hAnsi="宋体" w:hint="eastAsia"/>
              </w:rPr>
              <w:t>和</w:t>
            </w:r>
            <w:r w:rsidRPr="00936401">
              <w:rPr>
                <w:rFonts w:hAnsi="宋体" w:hint="eastAsia"/>
              </w:rPr>
              <w:t>天线</w:t>
            </w:r>
            <w:r>
              <w:rPr>
                <w:rFonts w:hAnsi="宋体" w:hint="eastAsia"/>
              </w:rPr>
              <w:t>设计</w:t>
            </w:r>
            <w:r>
              <w:rPr>
                <w:rFonts w:ascii="Times New Roman" w:hAnsi="Times New Roman" w:hint="eastAsia"/>
                <w:szCs w:val="21"/>
              </w:rPr>
              <w:t>，考虑</w:t>
            </w:r>
            <w:r>
              <w:rPr>
                <w:rFonts w:ascii="Times New Roman" w:hAnsi="Times New Roman" w:hint="eastAsia"/>
                <w:szCs w:val="21"/>
              </w:rPr>
              <w:t>部分</w:t>
            </w:r>
            <w:r>
              <w:rPr>
                <w:rFonts w:ascii="Times New Roman" w:hAnsi="Times New Roman" w:hint="eastAsia"/>
                <w:szCs w:val="21"/>
              </w:rPr>
              <w:t>约束条件。</w:t>
            </w:r>
          </w:p>
        </w:tc>
        <w:tc>
          <w:tcPr>
            <w:tcW w:w="1385" w:type="dxa"/>
            <w:vAlign w:val="center"/>
          </w:tcPr>
          <w:p w:rsidR="005B11C1" w:rsidRPr="00C76A76" w:rsidRDefault="005B11C1" w:rsidP="005B11C1">
            <w:pPr>
              <w:rPr>
                <w:rFonts w:ascii="Times New Roman" w:hAnsi="Times New Roman" w:hint="eastAsia"/>
                <w:szCs w:val="21"/>
              </w:rPr>
            </w:pPr>
            <w:r>
              <w:rPr>
                <w:rFonts w:ascii="Times New Roman" w:hAnsi="Times New Roman" w:hint="eastAsia"/>
                <w:szCs w:val="21"/>
              </w:rPr>
              <w:lastRenderedPageBreak/>
              <w:t>对原理和方法的掌握</w:t>
            </w:r>
            <w:r>
              <w:rPr>
                <w:rFonts w:ascii="Times New Roman" w:hAnsi="Times New Roman" w:hint="eastAsia"/>
                <w:szCs w:val="21"/>
              </w:rPr>
              <w:t>不</w:t>
            </w:r>
            <w:r>
              <w:rPr>
                <w:rFonts w:ascii="Times New Roman" w:hAnsi="Times New Roman" w:hint="eastAsia"/>
                <w:szCs w:val="21"/>
              </w:rPr>
              <w:t>准确、清晰，</w:t>
            </w:r>
            <w:r>
              <w:rPr>
                <w:rFonts w:ascii="Times New Roman" w:hAnsi="Times New Roman" w:hint="eastAsia"/>
                <w:szCs w:val="21"/>
              </w:rPr>
              <w:t>不能</w:t>
            </w:r>
            <w:r>
              <w:rPr>
                <w:rFonts w:ascii="Times New Roman" w:hAnsi="Times New Roman" w:hint="eastAsia"/>
                <w:szCs w:val="21"/>
              </w:rPr>
              <w:t>运用理论给出满足指标要求的</w:t>
            </w:r>
            <w:r w:rsidRPr="00936401">
              <w:rPr>
                <w:rFonts w:hAnsi="宋体" w:hint="eastAsia"/>
              </w:rPr>
              <w:t>微波</w:t>
            </w:r>
            <w:r>
              <w:rPr>
                <w:rFonts w:hAnsi="宋体" w:hint="eastAsia"/>
              </w:rPr>
              <w:t>传输线、微波</w:t>
            </w:r>
            <w:r w:rsidRPr="00936401">
              <w:rPr>
                <w:rFonts w:hAnsi="宋体" w:hint="eastAsia"/>
              </w:rPr>
              <w:t>部件</w:t>
            </w:r>
            <w:r>
              <w:rPr>
                <w:rFonts w:hAnsi="宋体" w:hint="eastAsia"/>
              </w:rPr>
              <w:t>和</w:t>
            </w:r>
            <w:r w:rsidRPr="00936401">
              <w:rPr>
                <w:rFonts w:hAnsi="宋体" w:hint="eastAsia"/>
              </w:rPr>
              <w:t>天线</w:t>
            </w:r>
            <w:r>
              <w:rPr>
                <w:rFonts w:hAnsi="宋体" w:hint="eastAsia"/>
              </w:rPr>
              <w:t>设计</w:t>
            </w:r>
            <w:r>
              <w:rPr>
                <w:rFonts w:ascii="Times New Roman" w:hAnsi="Times New Roman" w:hint="eastAsia"/>
                <w:szCs w:val="21"/>
              </w:rPr>
              <w:t>，</w:t>
            </w:r>
            <w:r>
              <w:rPr>
                <w:rFonts w:ascii="Times New Roman" w:hAnsi="Times New Roman" w:hint="eastAsia"/>
                <w:szCs w:val="21"/>
              </w:rPr>
              <w:t>没</w:t>
            </w:r>
            <w:r>
              <w:rPr>
                <w:rFonts w:ascii="Times New Roman" w:hAnsi="Times New Roman" w:hint="eastAsia"/>
                <w:szCs w:val="21"/>
              </w:rPr>
              <w:lastRenderedPageBreak/>
              <w:t>有</w:t>
            </w:r>
            <w:r>
              <w:rPr>
                <w:rFonts w:ascii="Times New Roman" w:hAnsi="Times New Roman" w:hint="eastAsia"/>
                <w:szCs w:val="21"/>
              </w:rPr>
              <w:t>考虑各种约束条件。</w:t>
            </w:r>
          </w:p>
        </w:tc>
        <w:tc>
          <w:tcPr>
            <w:tcW w:w="851" w:type="dxa"/>
            <w:vAlign w:val="center"/>
          </w:tcPr>
          <w:p w:rsidR="005B11C1" w:rsidRPr="00550BA8" w:rsidRDefault="005B11C1" w:rsidP="00936401">
            <w:pPr>
              <w:jc w:val="center"/>
              <w:rPr>
                <w:rFonts w:ascii="Times New Roman" w:hAnsi="Times New Roman"/>
                <w:szCs w:val="21"/>
              </w:rPr>
            </w:pPr>
            <w:r>
              <w:rPr>
                <w:rFonts w:ascii="Times New Roman" w:hAnsi="Times New Roman" w:hint="eastAsia"/>
                <w:szCs w:val="21"/>
              </w:rPr>
              <w:lastRenderedPageBreak/>
              <w:t>1</w:t>
            </w:r>
            <w:r>
              <w:rPr>
                <w:rFonts w:ascii="Times New Roman" w:hAnsi="Times New Roman"/>
                <w:szCs w:val="21"/>
              </w:rPr>
              <w:t>0</w:t>
            </w:r>
          </w:p>
        </w:tc>
      </w:tr>
    </w:tbl>
    <w:p w:rsidR="000A74B0" w:rsidRDefault="000A74B0" w:rsidP="000A74B0">
      <w:pPr>
        <w:rPr>
          <w:szCs w:val="21"/>
        </w:rPr>
      </w:pPr>
      <w:r w:rsidRPr="00BD71FA">
        <w:rPr>
          <w:rFonts w:hint="eastAsia"/>
          <w:szCs w:val="21"/>
        </w:rPr>
        <w:lastRenderedPageBreak/>
        <w:t>注：该表格中比例为期</w:t>
      </w:r>
      <w:r>
        <w:rPr>
          <w:rFonts w:hint="eastAsia"/>
          <w:szCs w:val="21"/>
        </w:rPr>
        <w:t>末</w:t>
      </w:r>
      <w:r w:rsidRPr="00BD71FA">
        <w:rPr>
          <w:rFonts w:hint="eastAsia"/>
          <w:szCs w:val="21"/>
        </w:rPr>
        <w:t>考试卷</w:t>
      </w:r>
      <w:r>
        <w:rPr>
          <w:rFonts w:hint="eastAsia"/>
          <w:szCs w:val="21"/>
        </w:rPr>
        <w:t>各教学</w:t>
      </w:r>
      <w:r>
        <w:rPr>
          <w:szCs w:val="21"/>
        </w:rPr>
        <w:t>目标所占</w:t>
      </w:r>
      <w:r w:rsidRPr="00BD71FA">
        <w:rPr>
          <w:rFonts w:hint="eastAsia"/>
          <w:szCs w:val="21"/>
        </w:rPr>
        <w:t>成绩</w:t>
      </w:r>
      <w:r>
        <w:rPr>
          <w:rFonts w:hint="eastAsia"/>
          <w:szCs w:val="21"/>
        </w:rPr>
        <w:t>比例</w:t>
      </w:r>
      <w:r w:rsidRPr="00BD71FA">
        <w:rPr>
          <w:rFonts w:hint="eastAsia"/>
          <w:szCs w:val="21"/>
        </w:rPr>
        <w:t>。</w:t>
      </w:r>
    </w:p>
    <w:p w:rsidR="000A74B0" w:rsidRPr="000A74B0" w:rsidRDefault="000A74B0" w:rsidP="00E35590"/>
    <w:p w:rsidR="00452095" w:rsidRPr="001C7CF0" w:rsidRDefault="00452095" w:rsidP="00BD1AF8">
      <w:pPr>
        <w:rPr>
          <w:rFonts w:ascii="Cambria" w:hAnsi="Cambria"/>
          <w:b/>
          <w:bCs/>
          <w:sz w:val="32"/>
          <w:szCs w:val="32"/>
        </w:rPr>
      </w:pPr>
      <w:r>
        <w:rPr>
          <w:rFonts w:ascii="Cambria" w:hAnsi="Cambria" w:hint="eastAsia"/>
          <w:b/>
          <w:bCs/>
          <w:sz w:val="32"/>
          <w:szCs w:val="32"/>
        </w:rPr>
        <w:t>六、</w:t>
      </w:r>
      <w:r w:rsidRPr="001C7CF0">
        <w:rPr>
          <w:rFonts w:ascii="Cambria" w:hAnsi="Cambria" w:hint="eastAsia"/>
          <w:b/>
          <w:bCs/>
          <w:sz w:val="32"/>
          <w:szCs w:val="32"/>
        </w:rPr>
        <w:t>教材及参考书目</w:t>
      </w:r>
    </w:p>
    <w:p w:rsidR="00452095" w:rsidRDefault="00452095" w:rsidP="00CF7AB5">
      <w:r>
        <w:rPr>
          <w:rFonts w:hint="eastAsia"/>
        </w:rPr>
        <w:t>教材：</w:t>
      </w:r>
    </w:p>
    <w:p w:rsidR="00452095" w:rsidRDefault="00452095" w:rsidP="00855CAC">
      <w:pPr>
        <w:pStyle w:val="10"/>
        <w:ind w:firstLineChars="0" w:firstLine="0"/>
      </w:pPr>
      <w:bookmarkStart w:id="2" w:name="_GoBack"/>
      <w:bookmarkEnd w:id="2"/>
      <w:r>
        <w:t>1</w:t>
      </w:r>
      <w:r>
        <w:rPr>
          <w:rFonts w:hint="eastAsia"/>
        </w:rPr>
        <w:t>、《微波技术与天线》（第</w:t>
      </w:r>
      <w:r>
        <w:t>5</w:t>
      </w:r>
      <w:r>
        <w:rPr>
          <w:rFonts w:hint="eastAsia"/>
        </w:rPr>
        <w:t>版）刘学观</w:t>
      </w:r>
      <w:r>
        <w:t>/</w:t>
      </w:r>
      <w:r>
        <w:rPr>
          <w:rFonts w:hint="eastAsia"/>
        </w:rPr>
        <w:t>郭辉萍编，西安电子科技大学出版社，</w:t>
      </w:r>
      <w:r>
        <w:t>2016</w:t>
      </w:r>
      <w:r>
        <w:rPr>
          <w:rFonts w:hint="eastAsia"/>
        </w:rPr>
        <w:t>年</w:t>
      </w:r>
      <w:r>
        <w:t>7</w:t>
      </w:r>
      <w:r>
        <w:rPr>
          <w:rFonts w:hint="eastAsia"/>
        </w:rPr>
        <w:t>月</w:t>
      </w:r>
    </w:p>
    <w:p w:rsidR="00452095" w:rsidRDefault="00452095" w:rsidP="00855CAC">
      <w:r>
        <w:t>2</w:t>
      </w:r>
      <w:r>
        <w:rPr>
          <w:rFonts w:hint="eastAsia"/>
        </w:rPr>
        <w:t>、《微波技术与天线学习指导与实验教程》（第</w:t>
      </w:r>
      <w:r>
        <w:t>5</w:t>
      </w:r>
      <w:r>
        <w:rPr>
          <w:rFonts w:hint="eastAsia"/>
        </w:rPr>
        <w:t>版），郭辉萍等编，西安电子科技大学出版社，</w:t>
      </w:r>
      <w:r>
        <w:t>2016</w:t>
      </w:r>
      <w:r>
        <w:rPr>
          <w:rFonts w:hint="eastAsia"/>
        </w:rPr>
        <w:t>年</w:t>
      </w:r>
      <w:r>
        <w:t>8</w:t>
      </w:r>
      <w:r>
        <w:rPr>
          <w:rFonts w:hint="eastAsia"/>
        </w:rPr>
        <w:t>月</w:t>
      </w:r>
    </w:p>
    <w:p w:rsidR="00452095" w:rsidRDefault="00452095" w:rsidP="00855CAC">
      <w:r>
        <w:rPr>
          <w:rFonts w:hint="eastAsia"/>
        </w:rPr>
        <w:t>参考书：</w:t>
      </w:r>
    </w:p>
    <w:p w:rsidR="00452095" w:rsidRPr="00722FD5" w:rsidRDefault="00452095" w:rsidP="00722FD5">
      <w:r>
        <w:rPr>
          <w:rFonts w:hAnsi="宋体"/>
        </w:rPr>
        <w:t xml:space="preserve">[1] </w:t>
      </w:r>
      <w:r>
        <w:rPr>
          <w:rFonts w:hAnsi="宋体" w:hint="eastAsia"/>
        </w:rPr>
        <w:t>廖承恩，微波技术基础，西安电子科技大学出版社，</w:t>
      </w:r>
      <w:r>
        <w:rPr>
          <w:rFonts w:hAnsi="宋体"/>
        </w:rPr>
        <w:t>1994</w:t>
      </w:r>
    </w:p>
    <w:p w:rsidR="00452095" w:rsidRDefault="00452095" w:rsidP="00722FD5">
      <w:pPr>
        <w:rPr>
          <w:rFonts w:hAnsi="宋体"/>
        </w:rPr>
      </w:pPr>
      <w:r>
        <w:rPr>
          <w:rFonts w:hAnsi="宋体"/>
        </w:rPr>
        <w:t xml:space="preserve">[2] David M. </w:t>
      </w:r>
      <w:proofErr w:type="spellStart"/>
      <w:r>
        <w:rPr>
          <w:rFonts w:hAnsi="宋体"/>
        </w:rPr>
        <w:t>Pozar</w:t>
      </w:r>
      <w:proofErr w:type="spellEnd"/>
      <w:r>
        <w:rPr>
          <w:rFonts w:hAnsi="宋体"/>
        </w:rPr>
        <w:t>, Microwave Engineering, Addison-Wesley  Publishing Company, Inc.,1990</w:t>
      </w:r>
    </w:p>
    <w:p w:rsidR="00452095" w:rsidRDefault="00452095" w:rsidP="00722FD5">
      <w:pPr>
        <w:pStyle w:val="30"/>
        <w:rPr>
          <w:rFonts w:ascii="宋体" w:hAnsi="宋体"/>
        </w:rPr>
      </w:pPr>
      <w:r>
        <w:rPr>
          <w:rFonts w:ascii="宋体" w:hAnsi="宋体"/>
        </w:rPr>
        <w:t xml:space="preserve">[3] Edward A. Wolff and Roger </w:t>
      </w:r>
      <w:proofErr w:type="spellStart"/>
      <w:r>
        <w:rPr>
          <w:rFonts w:ascii="宋体" w:hAnsi="宋体"/>
        </w:rPr>
        <w:t>Kaul</w:t>
      </w:r>
      <w:proofErr w:type="spellEnd"/>
      <w:r>
        <w:rPr>
          <w:rFonts w:ascii="宋体" w:hAnsi="宋体"/>
        </w:rPr>
        <w:t>, Microwave Engineering and Systems Applications, Jon Wiley &amp; sons , 1988</w:t>
      </w:r>
    </w:p>
    <w:p w:rsidR="00452095" w:rsidRDefault="00452095" w:rsidP="00722FD5">
      <w:pPr>
        <w:pStyle w:val="ac"/>
        <w:rPr>
          <w:rFonts w:ascii="Calibri"/>
        </w:rPr>
      </w:pPr>
      <w:r>
        <w:t xml:space="preserve">[4] </w:t>
      </w:r>
      <w:r>
        <w:rPr>
          <w:rFonts w:ascii="Calibri" w:hint="eastAsia"/>
        </w:rPr>
        <w:t>李宗谦、佘京兆，高葆新，微波工程基础，清华大学出版社，</w:t>
      </w:r>
      <w:r>
        <w:rPr>
          <w:rFonts w:ascii="Calibri"/>
        </w:rPr>
        <w:t>2004</w:t>
      </w:r>
      <w:r>
        <w:rPr>
          <w:rFonts w:ascii="Calibri" w:hint="eastAsia"/>
        </w:rPr>
        <w:t>年</w:t>
      </w:r>
    </w:p>
    <w:p w:rsidR="00452095" w:rsidRPr="00722FD5" w:rsidRDefault="00452095" w:rsidP="00997A0E">
      <w:pPr>
        <w:pStyle w:val="a4"/>
        <w:ind w:left="630" w:firstLineChars="0" w:firstLine="0"/>
      </w:pPr>
    </w:p>
    <w:sectPr w:rsidR="00452095" w:rsidRPr="00722FD5" w:rsidSect="00A83D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ACB" w:rsidRDefault="00900ACB" w:rsidP="000624F5">
      <w:r>
        <w:separator/>
      </w:r>
    </w:p>
  </w:endnote>
  <w:endnote w:type="continuationSeparator" w:id="0">
    <w:p w:rsidR="00900ACB" w:rsidRDefault="00900ACB" w:rsidP="000624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ACB" w:rsidRDefault="00900ACB" w:rsidP="000624F5">
      <w:r>
        <w:separator/>
      </w:r>
    </w:p>
  </w:footnote>
  <w:footnote w:type="continuationSeparator" w:id="0">
    <w:p w:rsidR="00900ACB" w:rsidRDefault="00900ACB" w:rsidP="000624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45C9"/>
    <w:multiLevelType w:val="multilevel"/>
    <w:tmpl w:val="DCDA279C"/>
    <w:lvl w:ilvl="0">
      <w:start w:val="1"/>
      <w:numFmt w:val="decimal"/>
      <w:lvlText w:val="%1"/>
      <w:lvlJc w:val="left"/>
      <w:pPr>
        <w:ind w:left="375" w:hanging="375"/>
      </w:pPr>
      <w:rPr>
        <w:rFonts w:cs="Times New Roman" w:hint="default"/>
      </w:rPr>
    </w:lvl>
    <w:lvl w:ilvl="1">
      <w:start w:val="1"/>
      <w:numFmt w:val="decimal"/>
      <w:lvlText w:val="%1.%2"/>
      <w:lvlJc w:val="left"/>
      <w:pPr>
        <w:ind w:left="1155" w:hanging="375"/>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3060" w:hanging="720"/>
      </w:pPr>
      <w:rPr>
        <w:rFonts w:cs="Times New Roman" w:hint="default"/>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5760" w:hanging="108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7680" w:hanging="1440"/>
      </w:pPr>
      <w:rPr>
        <w:rFonts w:cs="Times New Roman" w:hint="default"/>
      </w:rPr>
    </w:lvl>
  </w:abstractNum>
  <w:abstractNum w:abstractNumId="1">
    <w:nsid w:val="0CE852FE"/>
    <w:multiLevelType w:val="hybridMultilevel"/>
    <w:tmpl w:val="249A9B4C"/>
    <w:lvl w:ilvl="0" w:tplc="660EA1EC">
      <w:start w:val="1"/>
      <w:numFmt w:val="decimal"/>
      <w:lvlText w:val="%1）"/>
      <w:lvlJc w:val="left"/>
      <w:pPr>
        <w:ind w:left="1140" w:hanging="360"/>
      </w:pPr>
      <w:rPr>
        <w:rFonts w:cs="Times New Roman" w:hint="default"/>
      </w:rPr>
    </w:lvl>
    <w:lvl w:ilvl="1" w:tplc="391AF6FC">
      <w:start w:val="1"/>
      <w:numFmt w:val="decimal"/>
      <w:lvlText w:val="%2）"/>
      <w:lvlJc w:val="left"/>
      <w:pPr>
        <w:ind w:left="1560" w:hanging="360"/>
      </w:pPr>
      <w:rPr>
        <w:rFonts w:cs="Times New Roman" w:hint="default"/>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2">
    <w:nsid w:val="20510B5D"/>
    <w:multiLevelType w:val="hybridMultilevel"/>
    <w:tmpl w:val="E4AE6488"/>
    <w:lvl w:ilvl="0" w:tplc="5EB4BB10">
      <w:start w:val="1"/>
      <w:numFmt w:val="decimal"/>
      <w:lvlText w:val="%1）"/>
      <w:lvlJc w:val="left"/>
      <w:pPr>
        <w:ind w:left="1515" w:hanging="360"/>
      </w:pPr>
      <w:rPr>
        <w:rFonts w:cs="Times New Roman" w:hint="default"/>
      </w:rPr>
    </w:lvl>
    <w:lvl w:ilvl="1" w:tplc="04090019" w:tentative="1">
      <w:start w:val="1"/>
      <w:numFmt w:val="lowerLetter"/>
      <w:lvlText w:val="%2)"/>
      <w:lvlJc w:val="left"/>
      <w:pPr>
        <w:ind w:left="1995" w:hanging="420"/>
      </w:pPr>
      <w:rPr>
        <w:rFonts w:cs="Times New Roman"/>
      </w:rPr>
    </w:lvl>
    <w:lvl w:ilvl="2" w:tplc="0409001B" w:tentative="1">
      <w:start w:val="1"/>
      <w:numFmt w:val="lowerRoman"/>
      <w:lvlText w:val="%3."/>
      <w:lvlJc w:val="right"/>
      <w:pPr>
        <w:ind w:left="2415" w:hanging="420"/>
      </w:pPr>
      <w:rPr>
        <w:rFonts w:cs="Times New Roman"/>
      </w:rPr>
    </w:lvl>
    <w:lvl w:ilvl="3" w:tplc="0409000F" w:tentative="1">
      <w:start w:val="1"/>
      <w:numFmt w:val="decimal"/>
      <w:lvlText w:val="%4."/>
      <w:lvlJc w:val="left"/>
      <w:pPr>
        <w:ind w:left="2835" w:hanging="420"/>
      </w:pPr>
      <w:rPr>
        <w:rFonts w:cs="Times New Roman"/>
      </w:rPr>
    </w:lvl>
    <w:lvl w:ilvl="4" w:tplc="04090019" w:tentative="1">
      <w:start w:val="1"/>
      <w:numFmt w:val="lowerLetter"/>
      <w:lvlText w:val="%5)"/>
      <w:lvlJc w:val="left"/>
      <w:pPr>
        <w:ind w:left="3255" w:hanging="420"/>
      </w:pPr>
      <w:rPr>
        <w:rFonts w:cs="Times New Roman"/>
      </w:rPr>
    </w:lvl>
    <w:lvl w:ilvl="5" w:tplc="0409001B" w:tentative="1">
      <w:start w:val="1"/>
      <w:numFmt w:val="lowerRoman"/>
      <w:lvlText w:val="%6."/>
      <w:lvlJc w:val="right"/>
      <w:pPr>
        <w:ind w:left="3675" w:hanging="420"/>
      </w:pPr>
      <w:rPr>
        <w:rFonts w:cs="Times New Roman"/>
      </w:rPr>
    </w:lvl>
    <w:lvl w:ilvl="6" w:tplc="0409000F" w:tentative="1">
      <w:start w:val="1"/>
      <w:numFmt w:val="decimal"/>
      <w:lvlText w:val="%7."/>
      <w:lvlJc w:val="left"/>
      <w:pPr>
        <w:ind w:left="4095" w:hanging="420"/>
      </w:pPr>
      <w:rPr>
        <w:rFonts w:cs="Times New Roman"/>
      </w:rPr>
    </w:lvl>
    <w:lvl w:ilvl="7" w:tplc="04090019" w:tentative="1">
      <w:start w:val="1"/>
      <w:numFmt w:val="lowerLetter"/>
      <w:lvlText w:val="%8)"/>
      <w:lvlJc w:val="left"/>
      <w:pPr>
        <w:ind w:left="4515" w:hanging="420"/>
      </w:pPr>
      <w:rPr>
        <w:rFonts w:cs="Times New Roman"/>
      </w:rPr>
    </w:lvl>
    <w:lvl w:ilvl="8" w:tplc="0409001B" w:tentative="1">
      <w:start w:val="1"/>
      <w:numFmt w:val="lowerRoman"/>
      <w:lvlText w:val="%9."/>
      <w:lvlJc w:val="right"/>
      <w:pPr>
        <w:ind w:left="4935" w:hanging="420"/>
      </w:pPr>
      <w:rPr>
        <w:rFonts w:cs="Times New Roman"/>
      </w:rPr>
    </w:lvl>
  </w:abstractNum>
  <w:abstractNum w:abstractNumId="3">
    <w:nsid w:val="20CA129F"/>
    <w:multiLevelType w:val="hybridMultilevel"/>
    <w:tmpl w:val="7032C12C"/>
    <w:lvl w:ilvl="0" w:tplc="6DC83076">
      <w:start w:val="1"/>
      <w:numFmt w:val="japaneseCounting"/>
      <w:lvlText w:val="%1、"/>
      <w:lvlJc w:val="left"/>
      <w:pPr>
        <w:ind w:left="630" w:hanging="63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24311805"/>
    <w:multiLevelType w:val="hybridMultilevel"/>
    <w:tmpl w:val="C92C565C"/>
    <w:lvl w:ilvl="0" w:tplc="949CCBE8">
      <w:start w:val="5"/>
      <w:numFmt w:val="japaneseCounting"/>
      <w:lvlText w:val="第%1节"/>
      <w:lvlJc w:val="left"/>
      <w:pPr>
        <w:tabs>
          <w:tab w:val="num" w:pos="855"/>
        </w:tabs>
        <w:ind w:left="855" w:hanging="855"/>
      </w:pPr>
      <w:rPr>
        <w:rFonts w:cs="Times New Roman" w:hint="eastAsia"/>
      </w:rPr>
    </w:lvl>
    <w:lvl w:ilvl="1" w:tplc="8458B99A">
      <w:start w:val="1"/>
      <w:numFmt w:val="japaneseCounting"/>
      <w:lvlText w:val="%2、"/>
      <w:lvlJc w:val="left"/>
      <w:pPr>
        <w:tabs>
          <w:tab w:val="num" w:pos="840"/>
        </w:tabs>
        <w:ind w:left="840" w:hanging="420"/>
      </w:pPr>
      <w:rPr>
        <w:rFonts w:cs="Times New Roman" w:hint="eastAsia"/>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262D370A"/>
    <w:multiLevelType w:val="hybridMultilevel"/>
    <w:tmpl w:val="771AB844"/>
    <w:lvl w:ilvl="0" w:tplc="0409000D">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6">
    <w:nsid w:val="27CC03BE"/>
    <w:multiLevelType w:val="hybridMultilevel"/>
    <w:tmpl w:val="67EE8C6E"/>
    <w:lvl w:ilvl="0" w:tplc="02745702">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7">
    <w:nsid w:val="2EC56C7A"/>
    <w:multiLevelType w:val="hybridMultilevel"/>
    <w:tmpl w:val="5E461444"/>
    <w:lvl w:ilvl="0" w:tplc="F990C280">
      <w:start w:val="5"/>
      <w:numFmt w:val="japaneseCounting"/>
      <w:lvlText w:val="第%1章"/>
      <w:lvlJc w:val="left"/>
      <w:pPr>
        <w:tabs>
          <w:tab w:val="num" w:pos="855"/>
        </w:tabs>
        <w:ind w:left="855" w:hanging="855"/>
      </w:pPr>
      <w:rPr>
        <w:rFonts w:ascii="Times New Roman" w:eastAsia="黑体" w:hAnsi="Times New Roman" w:cs="Times New Roman" w:hint="eastAsia"/>
        <w:color w:val="auto"/>
        <w:sz w:val="21"/>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30B311F4"/>
    <w:multiLevelType w:val="hybridMultilevel"/>
    <w:tmpl w:val="54522A9C"/>
    <w:lvl w:ilvl="0" w:tplc="5380BA0E">
      <w:start w:val="1"/>
      <w:numFmt w:val="decimal"/>
      <w:lvlText w:val="%1、"/>
      <w:lvlJc w:val="left"/>
      <w:pPr>
        <w:ind w:left="644"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9">
    <w:nsid w:val="314B4B53"/>
    <w:multiLevelType w:val="hybridMultilevel"/>
    <w:tmpl w:val="09963B96"/>
    <w:lvl w:ilvl="0" w:tplc="265CD9DC">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10">
    <w:nsid w:val="32674AD7"/>
    <w:multiLevelType w:val="hybridMultilevel"/>
    <w:tmpl w:val="52B2E10A"/>
    <w:lvl w:ilvl="0" w:tplc="C58E4C42">
      <w:start w:val="1"/>
      <w:numFmt w:val="decimal"/>
      <w:lvlText w:val="%1）"/>
      <w:lvlJc w:val="left"/>
      <w:pPr>
        <w:ind w:left="1186" w:hanging="360"/>
      </w:pPr>
      <w:rPr>
        <w:rFonts w:ascii="Calibri" w:eastAsia="宋体" w:hAnsi="Calibri" w:cs="Times New Roman" w:hint="default"/>
        <w:b w:val="0"/>
      </w:rPr>
    </w:lvl>
    <w:lvl w:ilvl="1" w:tplc="04090019" w:tentative="1">
      <w:start w:val="1"/>
      <w:numFmt w:val="lowerLetter"/>
      <w:lvlText w:val="%2)"/>
      <w:lvlJc w:val="left"/>
      <w:pPr>
        <w:ind w:left="1666" w:hanging="420"/>
      </w:pPr>
      <w:rPr>
        <w:rFonts w:cs="Times New Roman"/>
      </w:rPr>
    </w:lvl>
    <w:lvl w:ilvl="2" w:tplc="0409001B" w:tentative="1">
      <w:start w:val="1"/>
      <w:numFmt w:val="lowerRoman"/>
      <w:lvlText w:val="%3."/>
      <w:lvlJc w:val="right"/>
      <w:pPr>
        <w:ind w:left="2086" w:hanging="420"/>
      </w:pPr>
      <w:rPr>
        <w:rFonts w:cs="Times New Roman"/>
      </w:rPr>
    </w:lvl>
    <w:lvl w:ilvl="3" w:tplc="0409000F" w:tentative="1">
      <w:start w:val="1"/>
      <w:numFmt w:val="decimal"/>
      <w:lvlText w:val="%4."/>
      <w:lvlJc w:val="left"/>
      <w:pPr>
        <w:ind w:left="2506" w:hanging="420"/>
      </w:pPr>
      <w:rPr>
        <w:rFonts w:cs="Times New Roman"/>
      </w:rPr>
    </w:lvl>
    <w:lvl w:ilvl="4" w:tplc="04090019" w:tentative="1">
      <w:start w:val="1"/>
      <w:numFmt w:val="lowerLetter"/>
      <w:lvlText w:val="%5)"/>
      <w:lvlJc w:val="left"/>
      <w:pPr>
        <w:ind w:left="2926" w:hanging="420"/>
      </w:pPr>
      <w:rPr>
        <w:rFonts w:cs="Times New Roman"/>
      </w:rPr>
    </w:lvl>
    <w:lvl w:ilvl="5" w:tplc="0409001B" w:tentative="1">
      <w:start w:val="1"/>
      <w:numFmt w:val="lowerRoman"/>
      <w:lvlText w:val="%6."/>
      <w:lvlJc w:val="right"/>
      <w:pPr>
        <w:ind w:left="3346" w:hanging="420"/>
      </w:pPr>
      <w:rPr>
        <w:rFonts w:cs="Times New Roman"/>
      </w:rPr>
    </w:lvl>
    <w:lvl w:ilvl="6" w:tplc="0409000F" w:tentative="1">
      <w:start w:val="1"/>
      <w:numFmt w:val="decimal"/>
      <w:lvlText w:val="%7."/>
      <w:lvlJc w:val="left"/>
      <w:pPr>
        <w:ind w:left="3766" w:hanging="420"/>
      </w:pPr>
      <w:rPr>
        <w:rFonts w:cs="Times New Roman"/>
      </w:rPr>
    </w:lvl>
    <w:lvl w:ilvl="7" w:tplc="04090019" w:tentative="1">
      <w:start w:val="1"/>
      <w:numFmt w:val="lowerLetter"/>
      <w:lvlText w:val="%8)"/>
      <w:lvlJc w:val="left"/>
      <w:pPr>
        <w:ind w:left="4186" w:hanging="420"/>
      </w:pPr>
      <w:rPr>
        <w:rFonts w:cs="Times New Roman"/>
      </w:rPr>
    </w:lvl>
    <w:lvl w:ilvl="8" w:tplc="0409001B" w:tentative="1">
      <w:start w:val="1"/>
      <w:numFmt w:val="lowerRoman"/>
      <w:lvlText w:val="%9."/>
      <w:lvlJc w:val="right"/>
      <w:pPr>
        <w:ind w:left="4606" w:hanging="420"/>
      </w:pPr>
      <w:rPr>
        <w:rFonts w:cs="Times New Roman"/>
      </w:rPr>
    </w:lvl>
  </w:abstractNum>
  <w:abstractNum w:abstractNumId="11">
    <w:nsid w:val="35BF29B8"/>
    <w:multiLevelType w:val="hybridMultilevel"/>
    <w:tmpl w:val="04269ED4"/>
    <w:lvl w:ilvl="0" w:tplc="B438531E">
      <w:start w:val="1"/>
      <w:numFmt w:val="decimal"/>
      <w:lvlText w:val="%1）"/>
      <w:lvlJc w:val="left"/>
      <w:pPr>
        <w:ind w:left="2499" w:hanging="1365"/>
      </w:pPr>
      <w:rPr>
        <w:rFonts w:cs="Times New Roman" w:hint="default"/>
      </w:rPr>
    </w:lvl>
    <w:lvl w:ilvl="1" w:tplc="04090019" w:tentative="1">
      <w:start w:val="1"/>
      <w:numFmt w:val="lowerLetter"/>
      <w:lvlText w:val="%2)"/>
      <w:lvlJc w:val="left"/>
      <w:pPr>
        <w:ind w:left="1890" w:hanging="420"/>
      </w:pPr>
      <w:rPr>
        <w:rFonts w:cs="Times New Roman"/>
      </w:rPr>
    </w:lvl>
    <w:lvl w:ilvl="2" w:tplc="0409001B" w:tentative="1">
      <w:start w:val="1"/>
      <w:numFmt w:val="lowerRoman"/>
      <w:lvlText w:val="%3."/>
      <w:lvlJc w:val="righ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9" w:tentative="1">
      <w:start w:val="1"/>
      <w:numFmt w:val="lowerLetter"/>
      <w:lvlText w:val="%5)"/>
      <w:lvlJc w:val="left"/>
      <w:pPr>
        <w:ind w:left="3150" w:hanging="420"/>
      </w:pPr>
      <w:rPr>
        <w:rFonts w:cs="Times New Roman"/>
      </w:rPr>
    </w:lvl>
    <w:lvl w:ilvl="5" w:tplc="0409001B" w:tentative="1">
      <w:start w:val="1"/>
      <w:numFmt w:val="lowerRoman"/>
      <w:lvlText w:val="%6."/>
      <w:lvlJc w:val="righ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9" w:tentative="1">
      <w:start w:val="1"/>
      <w:numFmt w:val="lowerLetter"/>
      <w:lvlText w:val="%8)"/>
      <w:lvlJc w:val="left"/>
      <w:pPr>
        <w:ind w:left="4410" w:hanging="420"/>
      </w:pPr>
      <w:rPr>
        <w:rFonts w:cs="Times New Roman"/>
      </w:rPr>
    </w:lvl>
    <w:lvl w:ilvl="8" w:tplc="0409001B" w:tentative="1">
      <w:start w:val="1"/>
      <w:numFmt w:val="lowerRoman"/>
      <w:lvlText w:val="%9."/>
      <w:lvlJc w:val="right"/>
      <w:pPr>
        <w:ind w:left="4830" w:hanging="420"/>
      </w:pPr>
      <w:rPr>
        <w:rFonts w:cs="Times New Roman"/>
      </w:rPr>
    </w:lvl>
  </w:abstractNum>
  <w:abstractNum w:abstractNumId="12">
    <w:nsid w:val="3AC8475C"/>
    <w:multiLevelType w:val="hybridMultilevel"/>
    <w:tmpl w:val="A1B41BFC"/>
    <w:lvl w:ilvl="0" w:tplc="CC2078D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3BF5658D"/>
    <w:multiLevelType w:val="hybridMultilevel"/>
    <w:tmpl w:val="0C021ECA"/>
    <w:lvl w:ilvl="0" w:tplc="62385D48">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14">
    <w:nsid w:val="3D077386"/>
    <w:multiLevelType w:val="hybridMultilevel"/>
    <w:tmpl w:val="3FBC69C2"/>
    <w:lvl w:ilvl="0" w:tplc="C4BA949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15">
    <w:nsid w:val="417574F7"/>
    <w:multiLevelType w:val="hybridMultilevel"/>
    <w:tmpl w:val="8BA6D4A8"/>
    <w:lvl w:ilvl="0" w:tplc="7B2E2BE6">
      <w:start w:val="1"/>
      <w:numFmt w:val="japaneseCounting"/>
      <w:lvlText w:val="%1、"/>
      <w:lvlJc w:val="left"/>
      <w:pPr>
        <w:tabs>
          <w:tab w:val="num" w:pos="645"/>
        </w:tabs>
        <w:ind w:left="645" w:hanging="420"/>
      </w:pPr>
      <w:rPr>
        <w:rFonts w:cs="Times New Roman" w:hint="eastAsia"/>
      </w:rPr>
    </w:lvl>
    <w:lvl w:ilvl="1" w:tplc="04090019" w:tentative="1">
      <w:start w:val="1"/>
      <w:numFmt w:val="lowerLetter"/>
      <w:lvlText w:val="%2)"/>
      <w:lvlJc w:val="left"/>
      <w:pPr>
        <w:tabs>
          <w:tab w:val="num" w:pos="1065"/>
        </w:tabs>
        <w:ind w:left="1065" w:hanging="420"/>
      </w:pPr>
      <w:rPr>
        <w:rFonts w:cs="Times New Roman"/>
      </w:rPr>
    </w:lvl>
    <w:lvl w:ilvl="2" w:tplc="0409001B" w:tentative="1">
      <w:start w:val="1"/>
      <w:numFmt w:val="lowerRoman"/>
      <w:lvlText w:val="%3."/>
      <w:lvlJc w:val="righ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9" w:tentative="1">
      <w:start w:val="1"/>
      <w:numFmt w:val="lowerLetter"/>
      <w:lvlText w:val="%5)"/>
      <w:lvlJc w:val="left"/>
      <w:pPr>
        <w:tabs>
          <w:tab w:val="num" w:pos="2325"/>
        </w:tabs>
        <w:ind w:left="2325" w:hanging="420"/>
      </w:pPr>
      <w:rPr>
        <w:rFonts w:cs="Times New Roman"/>
      </w:rPr>
    </w:lvl>
    <w:lvl w:ilvl="5" w:tplc="0409001B" w:tentative="1">
      <w:start w:val="1"/>
      <w:numFmt w:val="lowerRoman"/>
      <w:lvlText w:val="%6."/>
      <w:lvlJc w:val="righ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9" w:tentative="1">
      <w:start w:val="1"/>
      <w:numFmt w:val="lowerLetter"/>
      <w:lvlText w:val="%8)"/>
      <w:lvlJc w:val="left"/>
      <w:pPr>
        <w:tabs>
          <w:tab w:val="num" w:pos="3585"/>
        </w:tabs>
        <w:ind w:left="3585" w:hanging="420"/>
      </w:pPr>
      <w:rPr>
        <w:rFonts w:cs="Times New Roman"/>
      </w:rPr>
    </w:lvl>
    <w:lvl w:ilvl="8" w:tplc="0409001B" w:tentative="1">
      <w:start w:val="1"/>
      <w:numFmt w:val="lowerRoman"/>
      <w:lvlText w:val="%9."/>
      <w:lvlJc w:val="right"/>
      <w:pPr>
        <w:tabs>
          <w:tab w:val="num" w:pos="4005"/>
        </w:tabs>
        <w:ind w:left="4005" w:hanging="420"/>
      </w:pPr>
      <w:rPr>
        <w:rFonts w:cs="Times New Roman"/>
      </w:rPr>
    </w:lvl>
  </w:abstractNum>
  <w:abstractNum w:abstractNumId="16">
    <w:nsid w:val="442F04AF"/>
    <w:multiLevelType w:val="hybridMultilevel"/>
    <w:tmpl w:val="67EE8C6E"/>
    <w:lvl w:ilvl="0" w:tplc="02745702">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17">
    <w:nsid w:val="463F13F4"/>
    <w:multiLevelType w:val="hybridMultilevel"/>
    <w:tmpl w:val="A2924B84"/>
    <w:lvl w:ilvl="0" w:tplc="D64829B6">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4C1A38C8"/>
    <w:multiLevelType w:val="hybridMultilevel"/>
    <w:tmpl w:val="67EE8C6E"/>
    <w:lvl w:ilvl="0" w:tplc="02745702">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19">
    <w:nsid w:val="560E2F9C"/>
    <w:multiLevelType w:val="hybridMultilevel"/>
    <w:tmpl w:val="05DE656A"/>
    <w:lvl w:ilvl="0" w:tplc="2E20F8C4">
      <w:start w:val="1"/>
      <w:numFmt w:val="japaneseCounting"/>
      <w:lvlText w:val="%1、"/>
      <w:lvlJc w:val="left"/>
      <w:pPr>
        <w:tabs>
          <w:tab w:val="num" w:pos="645"/>
        </w:tabs>
        <w:ind w:left="645" w:hanging="420"/>
      </w:pPr>
      <w:rPr>
        <w:rFonts w:cs="Times New Roman" w:hint="eastAsia"/>
      </w:rPr>
    </w:lvl>
    <w:lvl w:ilvl="1" w:tplc="04090019" w:tentative="1">
      <w:start w:val="1"/>
      <w:numFmt w:val="lowerLetter"/>
      <w:lvlText w:val="%2)"/>
      <w:lvlJc w:val="left"/>
      <w:pPr>
        <w:tabs>
          <w:tab w:val="num" w:pos="1065"/>
        </w:tabs>
        <w:ind w:left="1065" w:hanging="420"/>
      </w:pPr>
      <w:rPr>
        <w:rFonts w:cs="Times New Roman"/>
      </w:rPr>
    </w:lvl>
    <w:lvl w:ilvl="2" w:tplc="0409001B" w:tentative="1">
      <w:start w:val="1"/>
      <w:numFmt w:val="lowerRoman"/>
      <w:lvlText w:val="%3."/>
      <w:lvlJc w:val="righ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9" w:tentative="1">
      <w:start w:val="1"/>
      <w:numFmt w:val="lowerLetter"/>
      <w:lvlText w:val="%5)"/>
      <w:lvlJc w:val="left"/>
      <w:pPr>
        <w:tabs>
          <w:tab w:val="num" w:pos="2325"/>
        </w:tabs>
        <w:ind w:left="2325" w:hanging="420"/>
      </w:pPr>
      <w:rPr>
        <w:rFonts w:cs="Times New Roman"/>
      </w:rPr>
    </w:lvl>
    <w:lvl w:ilvl="5" w:tplc="0409001B" w:tentative="1">
      <w:start w:val="1"/>
      <w:numFmt w:val="lowerRoman"/>
      <w:lvlText w:val="%6."/>
      <w:lvlJc w:val="righ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9" w:tentative="1">
      <w:start w:val="1"/>
      <w:numFmt w:val="lowerLetter"/>
      <w:lvlText w:val="%8)"/>
      <w:lvlJc w:val="left"/>
      <w:pPr>
        <w:tabs>
          <w:tab w:val="num" w:pos="3585"/>
        </w:tabs>
        <w:ind w:left="3585" w:hanging="420"/>
      </w:pPr>
      <w:rPr>
        <w:rFonts w:cs="Times New Roman"/>
      </w:rPr>
    </w:lvl>
    <w:lvl w:ilvl="8" w:tplc="0409001B" w:tentative="1">
      <w:start w:val="1"/>
      <w:numFmt w:val="lowerRoman"/>
      <w:lvlText w:val="%9."/>
      <w:lvlJc w:val="right"/>
      <w:pPr>
        <w:tabs>
          <w:tab w:val="num" w:pos="4005"/>
        </w:tabs>
        <w:ind w:left="4005" w:hanging="420"/>
      </w:pPr>
      <w:rPr>
        <w:rFonts w:cs="Times New Roman"/>
      </w:rPr>
    </w:lvl>
  </w:abstractNum>
  <w:abstractNum w:abstractNumId="20">
    <w:nsid w:val="59F01D83"/>
    <w:multiLevelType w:val="hybridMultilevel"/>
    <w:tmpl w:val="54280662"/>
    <w:lvl w:ilvl="0" w:tplc="F8F0A110">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21">
    <w:nsid w:val="5B214A3B"/>
    <w:multiLevelType w:val="hybridMultilevel"/>
    <w:tmpl w:val="1BEA29DC"/>
    <w:lvl w:ilvl="0" w:tplc="E1D8AE56">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22">
    <w:nsid w:val="5BA2140B"/>
    <w:multiLevelType w:val="hybridMultilevel"/>
    <w:tmpl w:val="53F8CC02"/>
    <w:lvl w:ilvl="0" w:tplc="D64829B6">
      <w:start w:val="1"/>
      <w:numFmt w:val="decimal"/>
      <w:lvlText w:val="%1、"/>
      <w:lvlJc w:val="left"/>
      <w:pPr>
        <w:ind w:left="630" w:hanging="63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649B525D"/>
    <w:multiLevelType w:val="multilevel"/>
    <w:tmpl w:val="F042DA12"/>
    <w:lvl w:ilvl="0">
      <w:start w:val="2"/>
      <w:numFmt w:val="decimal"/>
      <w:lvlText w:val="%1"/>
      <w:lvlJc w:val="left"/>
      <w:pPr>
        <w:ind w:left="360" w:hanging="360"/>
      </w:pPr>
      <w:rPr>
        <w:rFonts w:cs="Times New Roman" w:hint="default"/>
      </w:rPr>
    </w:lvl>
    <w:lvl w:ilvl="1">
      <w:start w:val="1"/>
      <w:numFmt w:val="decimal"/>
      <w:lvlText w:val="%1.%2"/>
      <w:lvlJc w:val="left"/>
      <w:pPr>
        <w:ind w:left="1095" w:hanging="360"/>
      </w:pPr>
      <w:rPr>
        <w:rFonts w:cs="Times New Roman" w:hint="default"/>
      </w:rPr>
    </w:lvl>
    <w:lvl w:ilvl="2">
      <w:start w:val="1"/>
      <w:numFmt w:val="decimal"/>
      <w:lvlText w:val="%1.%2.%3"/>
      <w:lvlJc w:val="left"/>
      <w:pPr>
        <w:ind w:left="2190" w:hanging="720"/>
      </w:pPr>
      <w:rPr>
        <w:rFonts w:cs="Times New Roman" w:hint="default"/>
      </w:rPr>
    </w:lvl>
    <w:lvl w:ilvl="3">
      <w:start w:val="1"/>
      <w:numFmt w:val="decimal"/>
      <w:lvlText w:val="%1.%2.%3.%4"/>
      <w:lvlJc w:val="left"/>
      <w:pPr>
        <w:ind w:left="2925" w:hanging="720"/>
      </w:pPr>
      <w:rPr>
        <w:rFonts w:cs="Times New Roman" w:hint="default"/>
      </w:rPr>
    </w:lvl>
    <w:lvl w:ilvl="4">
      <w:start w:val="1"/>
      <w:numFmt w:val="decimal"/>
      <w:lvlText w:val="%1.%2.%3.%4.%5"/>
      <w:lvlJc w:val="left"/>
      <w:pPr>
        <w:ind w:left="4020" w:hanging="1080"/>
      </w:pPr>
      <w:rPr>
        <w:rFonts w:cs="Times New Roman" w:hint="default"/>
      </w:rPr>
    </w:lvl>
    <w:lvl w:ilvl="5">
      <w:start w:val="1"/>
      <w:numFmt w:val="decimal"/>
      <w:lvlText w:val="%1.%2.%3.%4.%5.%6"/>
      <w:lvlJc w:val="left"/>
      <w:pPr>
        <w:ind w:left="4755" w:hanging="1080"/>
      </w:pPr>
      <w:rPr>
        <w:rFonts w:cs="Times New Roman" w:hint="default"/>
      </w:rPr>
    </w:lvl>
    <w:lvl w:ilvl="6">
      <w:start w:val="1"/>
      <w:numFmt w:val="decimal"/>
      <w:lvlText w:val="%1.%2.%3.%4.%5.%6.%7"/>
      <w:lvlJc w:val="left"/>
      <w:pPr>
        <w:ind w:left="5490" w:hanging="1080"/>
      </w:pPr>
      <w:rPr>
        <w:rFonts w:cs="Times New Roman" w:hint="default"/>
      </w:rPr>
    </w:lvl>
    <w:lvl w:ilvl="7">
      <w:start w:val="1"/>
      <w:numFmt w:val="decimal"/>
      <w:lvlText w:val="%1.%2.%3.%4.%5.%6.%7.%8"/>
      <w:lvlJc w:val="left"/>
      <w:pPr>
        <w:ind w:left="6585" w:hanging="1440"/>
      </w:pPr>
      <w:rPr>
        <w:rFonts w:cs="Times New Roman" w:hint="default"/>
      </w:rPr>
    </w:lvl>
    <w:lvl w:ilvl="8">
      <w:start w:val="1"/>
      <w:numFmt w:val="decimal"/>
      <w:lvlText w:val="%1.%2.%3.%4.%5.%6.%7.%8.%9"/>
      <w:lvlJc w:val="left"/>
      <w:pPr>
        <w:ind w:left="7320" w:hanging="1440"/>
      </w:pPr>
      <w:rPr>
        <w:rFonts w:cs="Times New Roman" w:hint="default"/>
      </w:rPr>
    </w:lvl>
  </w:abstractNum>
  <w:abstractNum w:abstractNumId="24">
    <w:nsid w:val="65CA5154"/>
    <w:multiLevelType w:val="hybridMultilevel"/>
    <w:tmpl w:val="814601A8"/>
    <w:lvl w:ilvl="0" w:tplc="391AF6FC">
      <w:start w:val="1"/>
      <w:numFmt w:val="decimal"/>
      <w:lvlText w:val="%1）"/>
      <w:lvlJc w:val="left"/>
      <w:pPr>
        <w:ind w:left="15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6CFE283C"/>
    <w:multiLevelType w:val="hybridMultilevel"/>
    <w:tmpl w:val="3A7AE552"/>
    <w:lvl w:ilvl="0" w:tplc="AF3E910E">
      <w:start w:val="6"/>
      <w:numFmt w:val="japaneseCounting"/>
      <w:lvlText w:val="第%1章"/>
      <w:lvlJc w:val="left"/>
      <w:pPr>
        <w:tabs>
          <w:tab w:val="num" w:pos="855"/>
        </w:tabs>
        <w:ind w:left="855" w:hanging="855"/>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6">
    <w:nsid w:val="71800CF4"/>
    <w:multiLevelType w:val="hybridMultilevel"/>
    <w:tmpl w:val="6CFA4C6C"/>
    <w:lvl w:ilvl="0" w:tplc="80023A64">
      <w:start w:val="1"/>
      <w:numFmt w:val="japaneseCounting"/>
      <w:lvlText w:val="%1、"/>
      <w:lvlJc w:val="left"/>
      <w:pPr>
        <w:tabs>
          <w:tab w:val="num" w:pos="630"/>
        </w:tabs>
        <w:ind w:left="630" w:hanging="420"/>
      </w:pPr>
      <w:rPr>
        <w:rFonts w:cs="Times New Roman" w:hint="eastAsia"/>
      </w:rPr>
    </w:lvl>
    <w:lvl w:ilvl="1" w:tplc="04090019" w:tentative="1">
      <w:start w:val="1"/>
      <w:numFmt w:val="lowerLetter"/>
      <w:lvlText w:val="%2)"/>
      <w:lvlJc w:val="left"/>
      <w:pPr>
        <w:tabs>
          <w:tab w:val="num" w:pos="1050"/>
        </w:tabs>
        <w:ind w:left="1050" w:hanging="420"/>
      </w:pPr>
      <w:rPr>
        <w:rFonts w:cs="Times New Roman"/>
      </w:rPr>
    </w:lvl>
    <w:lvl w:ilvl="2" w:tplc="0409001B" w:tentative="1">
      <w:start w:val="1"/>
      <w:numFmt w:val="lowerRoman"/>
      <w:lvlText w:val="%3."/>
      <w:lvlJc w:val="righ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9" w:tentative="1">
      <w:start w:val="1"/>
      <w:numFmt w:val="lowerLetter"/>
      <w:lvlText w:val="%5)"/>
      <w:lvlJc w:val="left"/>
      <w:pPr>
        <w:tabs>
          <w:tab w:val="num" w:pos="2310"/>
        </w:tabs>
        <w:ind w:left="2310" w:hanging="420"/>
      </w:pPr>
      <w:rPr>
        <w:rFonts w:cs="Times New Roman"/>
      </w:rPr>
    </w:lvl>
    <w:lvl w:ilvl="5" w:tplc="0409001B" w:tentative="1">
      <w:start w:val="1"/>
      <w:numFmt w:val="lowerRoman"/>
      <w:lvlText w:val="%6."/>
      <w:lvlJc w:val="righ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9" w:tentative="1">
      <w:start w:val="1"/>
      <w:numFmt w:val="lowerLetter"/>
      <w:lvlText w:val="%8)"/>
      <w:lvlJc w:val="left"/>
      <w:pPr>
        <w:tabs>
          <w:tab w:val="num" w:pos="3570"/>
        </w:tabs>
        <w:ind w:left="3570" w:hanging="420"/>
      </w:pPr>
      <w:rPr>
        <w:rFonts w:cs="Times New Roman"/>
      </w:rPr>
    </w:lvl>
    <w:lvl w:ilvl="8" w:tplc="0409001B" w:tentative="1">
      <w:start w:val="1"/>
      <w:numFmt w:val="lowerRoman"/>
      <w:lvlText w:val="%9."/>
      <w:lvlJc w:val="right"/>
      <w:pPr>
        <w:tabs>
          <w:tab w:val="num" w:pos="3990"/>
        </w:tabs>
        <w:ind w:left="3990" w:hanging="420"/>
      </w:pPr>
      <w:rPr>
        <w:rFonts w:cs="Times New Roman"/>
      </w:rPr>
    </w:lvl>
  </w:abstractNum>
  <w:abstractNum w:abstractNumId="27">
    <w:nsid w:val="737222AD"/>
    <w:multiLevelType w:val="hybridMultilevel"/>
    <w:tmpl w:val="3692D5C6"/>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ind w:left="1620" w:hanging="420"/>
      </w:pPr>
      <w:rPr>
        <w:rFonts w:cs="Times New Roman"/>
      </w:rPr>
    </w:lvl>
    <w:lvl w:ilvl="2" w:tplc="0409001B" w:tentative="1">
      <w:start w:val="1"/>
      <w:numFmt w:val="lowerRoman"/>
      <w:lvlText w:val="%3."/>
      <w:lvlJc w:val="righ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9" w:tentative="1">
      <w:start w:val="1"/>
      <w:numFmt w:val="lowerLetter"/>
      <w:lvlText w:val="%5)"/>
      <w:lvlJc w:val="left"/>
      <w:pPr>
        <w:ind w:left="2880" w:hanging="420"/>
      </w:pPr>
      <w:rPr>
        <w:rFonts w:cs="Times New Roman"/>
      </w:rPr>
    </w:lvl>
    <w:lvl w:ilvl="5" w:tplc="0409001B" w:tentative="1">
      <w:start w:val="1"/>
      <w:numFmt w:val="lowerRoman"/>
      <w:lvlText w:val="%6."/>
      <w:lvlJc w:val="righ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9" w:tentative="1">
      <w:start w:val="1"/>
      <w:numFmt w:val="lowerLetter"/>
      <w:lvlText w:val="%8)"/>
      <w:lvlJc w:val="left"/>
      <w:pPr>
        <w:ind w:left="4140" w:hanging="420"/>
      </w:pPr>
      <w:rPr>
        <w:rFonts w:cs="Times New Roman"/>
      </w:rPr>
    </w:lvl>
    <w:lvl w:ilvl="8" w:tplc="0409001B" w:tentative="1">
      <w:start w:val="1"/>
      <w:numFmt w:val="lowerRoman"/>
      <w:lvlText w:val="%9."/>
      <w:lvlJc w:val="right"/>
      <w:pPr>
        <w:ind w:left="4560" w:hanging="420"/>
      </w:pPr>
      <w:rPr>
        <w:rFonts w:cs="Times New Roman"/>
      </w:rPr>
    </w:lvl>
  </w:abstractNum>
  <w:abstractNum w:abstractNumId="28">
    <w:nsid w:val="74791AC3"/>
    <w:multiLevelType w:val="hybridMultilevel"/>
    <w:tmpl w:val="016E4650"/>
    <w:lvl w:ilvl="0" w:tplc="996C5772">
      <w:start w:val="1"/>
      <w:numFmt w:val="japaneseCounting"/>
      <w:lvlText w:val="%1、"/>
      <w:lvlJc w:val="left"/>
      <w:pPr>
        <w:ind w:left="390" w:hanging="39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7B996A0B"/>
    <w:multiLevelType w:val="hybridMultilevel"/>
    <w:tmpl w:val="DB2A988E"/>
    <w:lvl w:ilvl="0" w:tplc="10144106">
      <w:start w:val="2"/>
      <w:numFmt w:val="japaneseCounting"/>
      <w:lvlText w:val="第%1节"/>
      <w:lvlJc w:val="left"/>
      <w:pPr>
        <w:tabs>
          <w:tab w:val="num" w:pos="855"/>
        </w:tabs>
        <w:ind w:left="855" w:hanging="855"/>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0">
    <w:nsid w:val="7E5B3598"/>
    <w:multiLevelType w:val="hybridMultilevel"/>
    <w:tmpl w:val="FDB01130"/>
    <w:lvl w:ilvl="0" w:tplc="A94A165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7EAD019C"/>
    <w:multiLevelType w:val="hybridMultilevel"/>
    <w:tmpl w:val="8084ACAA"/>
    <w:lvl w:ilvl="0" w:tplc="662073F8">
      <w:start w:val="2"/>
      <w:numFmt w:val="japaneseCounting"/>
      <w:lvlText w:val="第%1节"/>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8"/>
  </w:num>
  <w:num w:numId="2">
    <w:abstractNumId w:val="3"/>
  </w:num>
  <w:num w:numId="3">
    <w:abstractNumId w:val="17"/>
  </w:num>
  <w:num w:numId="4">
    <w:abstractNumId w:val="8"/>
  </w:num>
  <w:num w:numId="5">
    <w:abstractNumId w:val="0"/>
  </w:num>
  <w:num w:numId="6">
    <w:abstractNumId w:val="27"/>
  </w:num>
  <w:num w:numId="7">
    <w:abstractNumId w:val="5"/>
  </w:num>
  <w:num w:numId="8">
    <w:abstractNumId w:val="30"/>
  </w:num>
  <w:num w:numId="9">
    <w:abstractNumId w:val="23"/>
  </w:num>
  <w:num w:numId="10">
    <w:abstractNumId w:val="13"/>
  </w:num>
  <w:num w:numId="11">
    <w:abstractNumId w:val="21"/>
  </w:num>
  <w:num w:numId="12">
    <w:abstractNumId w:val="6"/>
  </w:num>
  <w:num w:numId="13">
    <w:abstractNumId w:val="16"/>
  </w:num>
  <w:num w:numId="14">
    <w:abstractNumId w:val="18"/>
  </w:num>
  <w:num w:numId="15">
    <w:abstractNumId w:val="9"/>
  </w:num>
  <w:num w:numId="16">
    <w:abstractNumId w:val="12"/>
  </w:num>
  <w:num w:numId="17">
    <w:abstractNumId w:val="22"/>
  </w:num>
  <w:num w:numId="18">
    <w:abstractNumId w:val="25"/>
  </w:num>
  <w:num w:numId="19">
    <w:abstractNumId w:val="4"/>
  </w:num>
  <w:num w:numId="20">
    <w:abstractNumId w:val="29"/>
  </w:num>
  <w:num w:numId="21">
    <w:abstractNumId w:val="7"/>
  </w:num>
  <w:num w:numId="22">
    <w:abstractNumId w:val="31"/>
  </w:num>
  <w:num w:numId="23">
    <w:abstractNumId w:val="15"/>
  </w:num>
  <w:num w:numId="24">
    <w:abstractNumId w:val="26"/>
  </w:num>
  <w:num w:numId="25">
    <w:abstractNumId w:val="19"/>
  </w:num>
  <w:num w:numId="26">
    <w:abstractNumId w:val="1"/>
  </w:num>
  <w:num w:numId="27">
    <w:abstractNumId w:val="24"/>
  </w:num>
  <w:num w:numId="28">
    <w:abstractNumId w:val="2"/>
  </w:num>
  <w:num w:numId="29">
    <w:abstractNumId w:val="10"/>
  </w:num>
  <w:num w:numId="30">
    <w:abstractNumId w:val="11"/>
  </w:num>
  <w:num w:numId="31">
    <w:abstractNumId w:val="14"/>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BEB"/>
    <w:rsid w:val="00002C7D"/>
    <w:rsid w:val="000321F1"/>
    <w:rsid w:val="00045CD1"/>
    <w:rsid w:val="000624F5"/>
    <w:rsid w:val="0006346F"/>
    <w:rsid w:val="00075A88"/>
    <w:rsid w:val="00082852"/>
    <w:rsid w:val="0009178D"/>
    <w:rsid w:val="000946A2"/>
    <w:rsid w:val="000A39CE"/>
    <w:rsid w:val="000A74B0"/>
    <w:rsid w:val="000E4D99"/>
    <w:rsid w:val="000E5BD5"/>
    <w:rsid w:val="000F02FB"/>
    <w:rsid w:val="000F119D"/>
    <w:rsid w:val="00101C38"/>
    <w:rsid w:val="001106F3"/>
    <w:rsid w:val="00117B1C"/>
    <w:rsid w:val="00117C85"/>
    <w:rsid w:val="001416FC"/>
    <w:rsid w:val="00142A62"/>
    <w:rsid w:val="001448B0"/>
    <w:rsid w:val="00150058"/>
    <w:rsid w:val="0017239B"/>
    <w:rsid w:val="00192B19"/>
    <w:rsid w:val="001B118F"/>
    <w:rsid w:val="001C7CF0"/>
    <w:rsid w:val="001D0049"/>
    <w:rsid w:val="001E4D04"/>
    <w:rsid w:val="001F56BD"/>
    <w:rsid w:val="001F5ECB"/>
    <w:rsid w:val="00200AC0"/>
    <w:rsid w:val="00233046"/>
    <w:rsid w:val="00243368"/>
    <w:rsid w:val="00255280"/>
    <w:rsid w:val="00270F55"/>
    <w:rsid w:val="002C04A3"/>
    <w:rsid w:val="002C25A2"/>
    <w:rsid w:val="002C4644"/>
    <w:rsid w:val="002D21EE"/>
    <w:rsid w:val="002F29D2"/>
    <w:rsid w:val="002F4F2B"/>
    <w:rsid w:val="00315DA4"/>
    <w:rsid w:val="0032198E"/>
    <w:rsid w:val="0033339B"/>
    <w:rsid w:val="00345CDE"/>
    <w:rsid w:val="00347B01"/>
    <w:rsid w:val="00351BD0"/>
    <w:rsid w:val="00361EEA"/>
    <w:rsid w:val="003623F9"/>
    <w:rsid w:val="00374345"/>
    <w:rsid w:val="0039161E"/>
    <w:rsid w:val="00395FF2"/>
    <w:rsid w:val="003A0CC4"/>
    <w:rsid w:val="003A4A18"/>
    <w:rsid w:val="003B56EE"/>
    <w:rsid w:val="003D5F4C"/>
    <w:rsid w:val="003F30C3"/>
    <w:rsid w:val="003F5173"/>
    <w:rsid w:val="003F7248"/>
    <w:rsid w:val="00416B41"/>
    <w:rsid w:val="004218F5"/>
    <w:rsid w:val="00421A70"/>
    <w:rsid w:val="00424DD3"/>
    <w:rsid w:val="00431622"/>
    <w:rsid w:val="00452095"/>
    <w:rsid w:val="00473F25"/>
    <w:rsid w:val="00483C94"/>
    <w:rsid w:val="004A4484"/>
    <w:rsid w:val="004D0E24"/>
    <w:rsid w:val="004D77D6"/>
    <w:rsid w:val="004F3C35"/>
    <w:rsid w:val="00503E16"/>
    <w:rsid w:val="00506D92"/>
    <w:rsid w:val="005366B0"/>
    <w:rsid w:val="0054324C"/>
    <w:rsid w:val="00550C7E"/>
    <w:rsid w:val="00562983"/>
    <w:rsid w:val="005870D5"/>
    <w:rsid w:val="00587566"/>
    <w:rsid w:val="00592CA5"/>
    <w:rsid w:val="005B0F88"/>
    <w:rsid w:val="005B11C1"/>
    <w:rsid w:val="005C0B1A"/>
    <w:rsid w:val="005C566D"/>
    <w:rsid w:val="005D15EC"/>
    <w:rsid w:val="005D2316"/>
    <w:rsid w:val="005E2208"/>
    <w:rsid w:val="005F3A81"/>
    <w:rsid w:val="0060293B"/>
    <w:rsid w:val="00605A0B"/>
    <w:rsid w:val="00620C91"/>
    <w:rsid w:val="00623F62"/>
    <w:rsid w:val="00634AED"/>
    <w:rsid w:val="0065330A"/>
    <w:rsid w:val="00653E5A"/>
    <w:rsid w:val="006614C7"/>
    <w:rsid w:val="00665B18"/>
    <w:rsid w:val="00670306"/>
    <w:rsid w:val="0069053C"/>
    <w:rsid w:val="00690AE4"/>
    <w:rsid w:val="00696835"/>
    <w:rsid w:val="006A3C19"/>
    <w:rsid w:val="006A6E5F"/>
    <w:rsid w:val="006C5B98"/>
    <w:rsid w:val="0071796F"/>
    <w:rsid w:val="00722FD5"/>
    <w:rsid w:val="007248E9"/>
    <w:rsid w:val="00727806"/>
    <w:rsid w:val="00731880"/>
    <w:rsid w:val="007451A4"/>
    <w:rsid w:val="00746776"/>
    <w:rsid w:val="00752811"/>
    <w:rsid w:val="007532CB"/>
    <w:rsid w:val="00762D57"/>
    <w:rsid w:val="00770D30"/>
    <w:rsid w:val="00773797"/>
    <w:rsid w:val="007747AE"/>
    <w:rsid w:val="00775303"/>
    <w:rsid w:val="007906E1"/>
    <w:rsid w:val="007B11CB"/>
    <w:rsid w:val="007B3CEE"/>
    <w:rsid w:val="007C0884"/>
    <w:rsid w:val="007C3D29"/>
    <w:rsid w:val="007C7310"/>
    <w:rsid w:val="007E5BE1"/>
    <w:rsid w:val="007F4E53"/>
    <w:rsid w:val="008131BA"/>
    <w:rsid w:val="00821867"/>
    <w:rsid w:val="008337DD"/>
    <w:rsid w:val="008360BA"/>
    <w:rsid w:val="00845F5B"/>
    <w:rsid w:val="00850BE6"/>
    <w:rsid w:val="00855CAC"/>
    <w:rsid w:val="00873D56"/>
    <w:rsid w:val="008822A2"/>
    <w:rsid w:val="008970CF"/>
    <w:rsid w:val="008A6429"/>
    <w:rsid w:val="008C1200"/>
    <w:rsid w:val="008E1AFF"/>
    <w:rsid w:val="008F61CC"/>
    <w:rsid w:val="008F657F"/>
    <w:rsid w:val="00900ACB"/>
    <w:rsid w:val="00914C22"/>
    <w:rsid w:val="009178D5"/>
    <w:rsid w:val="00936401"/>
    <w:rsid w:val="00944554"/>
    <w:rsid w:val="00946EEE"/>
    <w:rsid w:val="00947D19"/>
    <w:rsid w:val="0095502D"/>
    <w:rsid w:val="009660FF"/>
    <w:rsid w:val="00972784"/>
    <w:rsid w:val="009730C6"/>
    <w:rsid w:val="009908A4"/>
    <w:rsid w:val="00997A0E"/>
    <w:rsid w:val="009A39EC"/>
    <w:rsid w:val="009B5050"/>
    <w:rsid w:val="009E0762"/>
    <w:rsid w:val="00A01F93"/>
    <w:rsid w:val="00A2761E"/>
    <w:rsid w:val="00A27F89"/>
    <w:rsid w:val="00A3654F"/>
    <w:rsid w:val="00A4399B"/>
    <w:rsid w:val="00A45338"/>
    <w:rsid w:val="00A45B8C"/>
    <w:rsid w:val="00A535D2"/>
    <w:rsid w:val="00A535DA"/>
    <w:rsid w:val="00A76945"/>
    <w:rsid w:val="00A820A3"/>
    <w:rsid w:val="00A83D1E"/>
    <w:rsid w:val="00A902BC"/>
    <w:rsid w:val="00A90FC3"/>
    <w:rsid w:val="00AD2BFA"/>
    <w:rsid w:val="00AE1C42"/>
    <w:rsid w:val="00AE2BC6"/>
    <w:rsid w:val="00AE6432"/>
    <w:rsid w:val="00B02660"/>
    <w:rsid w:val="00B11BD4"/>
    <w:rsid w:val="00B52BF8"/>
    <w:rsid w:val="00B7144B"/>
    <w:rsid w:val="00B83792"/>
    <w:rsid w:val="00B90CC9"/>
    <w:rsid w:val="00B91A28"/>
    <w:rsid w:val="00B946A9"/>
    <w:rsid w:val="00B97D67"/>
    <w:rsid w:val="00BA4FA4"/>
    <w:rsid w:val="00BB136D"/>
    <w:rsid w:val="00BB31E3"/>
    <w:rsid w:val="00BC0469"/>
    <w:rsid w:val="00BC3214"/>
    <w:rsid w:val="00BC3CC9"/>
    <w:rsid w:val="00BD1AF8"/>
    <w:rsid w:val="00BD7BA2"/>
    <w:rsid w:val="00BE2459"/>
    <w:rsid w:val="00BE3CAB"/>
    <w:rsid w:val="00BE71EE"/>
    <w:rsid w:val="00BF6CBA"/>
    <w:rsid w:val="00C016C6"/>
    <w:rsid w:val="00C16746"/>
    <w:rsid w:val="00C307CD"/>
    <w:rsid w:val="00C53870"/>
    <w:rsid w:val="00C62EEA"/>
    <w:rsid w:val="00C6738F"/>
    <w:rsid w:val="00C71141"/>
    <w:rsid w:val="00C72A1D"/>
    <w:rsid w:val="00C753F3"/>
    <w:rsid w:val="00C95115"/>
    <w:rsid w:val="00CB1EF8"/>
    <w:rsid w:val="00CB3CFE"/>
    <w:rsid w:val="00CC276A"/>
    <w:rsid w:val="00CE589E"/>
    <w:rsid w:val="00CF7AB5"/>
    <w:rsid w:val="00D01567"/>
    <w:rsid w:val="00D42712"/>
    <w:rsid w:val="00D47376"/>
    <w:rsid w:val="00D5034E"/>
    <w:rsid w:val="00D5086D"/>
    <w:rsid w:val="00D51518"/>
    <w:rsid w:val="00D5428F"/>
    <w:rsid w:val="00D830C8"/>
    <w:rsid w:val="00D9345F"/>
    <w:rsid w:val="00D94F0E"/>
    <w:rsid w:val="00DA4486"/>
    <w:rsid w:val="00DD6B61"/>
    <w:rsid w:val="00DE2B58"/>
    <w:rsid w:val="00DE544D"/>
    <w:rsid w:val="00DF3413"/>
    <w:rsid w:val="00E35590"/>
    <w:rsid w:val="00E408D4"/>
    <w:rsid w:val="00E53CEF"/>
    <w:rsid w:val="00E67C66"/>
    <w:rsid w:val="00E94BEB"/>
    <w:rsid w:val="00EA0098"/>
    <w:rsid w:val="00EA70C4"/>
    <w:rsid w:val="00EB76D0"/>
    <w:rsid w:val="00ED2BF9"/>
    <w:rsid w:val="00EE4397"/>
    <w:rsid w:val="00EF36AD"/>
    <w:rsid w:val="00EF59F0"/>
    <w:rsid w:val="00F03DC9"/>
    <w:rsid w:val="00F042B5"/>
    <w:rsid w:val="00F131C1"/>
    <w:rsid w:val="00F21405"/>
    <w:rsid w:val="00F245E7"/>
    <w:rsid w:val="00F42E22"/>
    <w:rsid w:val="00F6353C"/>
    <w:rsid w:val="00F64B77"/>
    <w:rsid w:val="00F72290"/>
    <w:rsid w:val="00F81892"/>
    <w:rsid w:val="00F9518A"/>
    <w:rsid w:val="00FB2D8C"/>
    <w:rsid w:val="00FB5F0B"/>
    <w:rsid w:val="00FC5738"/>
    <w:rsid w:val="00FD448C"/>
    <w:rsid w:val="00FE17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uiPriority="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1E"/>
    <w:pPr>
      <w:widowControl w:val="0"/>
      <w:jc w:val="both"/>
    </w:pPr>
    <w:rPr>
      <w:kern w:val="2"/>
      <w:sz w:val="21"/>
      <w:szCs w:val="22"/>
    </w:rPr>
  </w:style>
  <w:style w:type="paragraph" w:styleId="1">
    <w:name w:val="heading 1"/>
    <w:basedOn w:val="a"/>
    <w:next w:val="a"/>
    <w:link w:val="1Char"/>
    <w:uiPriority w:val="99"/>
    <w:qFormat/>
    <w:rsid w:val="00997A0E"/>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97A0E"/>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
    <w:unhideWhenUsed/>
    <w:qFormat/>
    <w:locked/>
    <w:rsid w:val="000A74B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997A0E"/>
    <w:rPr>
      <w:rFonts w:cs="Times New Roman"/>
      <w:b/>
      <w:bCs/>
      <w:kern w:val="44"/>
      <w:sz w:val="44"/>
      <w:szCs w:val="44"/>
    </w:rPr>
  </w:style>
  <w:style w:type="character" w:customStyle="1" w:styleId="2Char">
    <w:name w:val="标题 2 Char"/>
    <w:basedOn w:val="a0"/>
    <w:link w:val="2"/>
    <w:uiPriority w:val="99"/>
    <w:locked/>
    <w:rsid w:val="00997A0E"/>
    <w:rPr>
      <w:rFonts w:ascii="Calibri Light" w:eastAsia="宋体" w:hAnsi="Calibri Light" w:cs="Times New Roman"/>
      <w:b/>
      <w:bCs/>
      <w:sz w:val="32"/>
      <w:szCs w:val="32"/>
    </w:rPr>
  </w:style>
  <w:style w:type="table" w:styleId="a3">
    <w:name w:val="Table Grid"/>
    <w:basedOn w:val="a1"/>
    <w:uiPriority w:val="99"/>
    <w:rsid w:val="00E94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E94BEB"/>
    <w:pPr>
      <w:ind w:firstLineChars="200" w:firstLine="420"/>
    </w:pPr>
  </w:style>
  <w:style w:type="paragraph" w:styleId="a5">
    <w:name w:val="header"/>
    <w:basedOn w:val="a"/>
    <w:link w:val="Char"/>
    <w:uiPriority w:val="99"/>
    <w:rsid w:val="000624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locked/>
    <w:rsid w:val="000624F5"/>
    <w:rPr>
      <w:rFonts w:cs="Times New Roman"/>
      <w:sz w:val="18"/>
      <w:szCs w:val="18"/>
    </w:rPr>
  </w:style>
  <w:style w:type="paragraph" w:styleId="a6">
    <w:name w:val="footer"/>
    <w:basedOn w:val="a"/>
    <w:link w:val="Char0"/>
    <w:uiPriority w:val="99"/>
    <w:rsid w:val="000624F5"/>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0624F5"/>
    <w:rPr>
      <w:rFonts w:cs="Times New Roman"/>
      <w:sz w:val="18"/>
      <w:szCs w:val="18"/>
    </w:rPr>
  </w:style>
  <w:style w:type="paragraph" w:customStyle="1" w:styleId="Default">
    <w:name w:val="Default"/>
    <w:uiPriority w:val="99"/>
    <w:rsid w:val="00A27F89"/>
    <w:pPr>
      <w:widowControl w:val="0"/>
      <w:autoSpaceDE w:val="0"/>
      <w:autoSpaceDN w:val="0"/>
      <w:adjustRightInd w:val="0"/>
    </w:pPr>
    <w:rPr>
      <w:rFonts w:ascii="宋体" w:cs="宋体"/>
      <w:color w:val="000000"/>
      <w:sz w:val="24"/>
      <w:szCs w:val="24"/>
    </w:rPr>
  </w:style>
  <w:style w:type="character" w:styleId="a7">
    <w:name w:val="annotation reference"/>
    <w:basedOn w:val="a0"/>
    <w:uiPriority w:val="99"/>
    <w:semiHidden/>
    <w:rsid w:val="00653E5A"/>
    <w:rPr>
      <w:rFonts w:cs="Times New Roman"/>
      <w:sz w:val="21"/>
    </w:rPr>
  </w:style>
  <w:style w:type="paragraph" w:styleId="a8">
    <w:name w:val="annotation text"/>
    <w:basedOn w:val="a"/>
    <w:link w:val="Char1"/>
    <w:uiPriority w:val="99"/>
    <w:semiHidden/>
    <w:rsid w:val="00653E5A"/>
    <w:pPr>
      <w:jc w:val="left"/>
    </w:pPr>
  </w:style>
  <w:style w:type="character" w:customStyle="1" w:styleId="Char1">
    <w:name w:val="批注文字 Char"/>
    <w:basedOn w:val="a0"/>
    <w:link w:val="a8"/>
    <w:uiPriority w:val="99"/>
    <w:semiHidden/>
    <w:locked/>
    <w:rsid w:val="00653E5A"/>
    <w:rPr>
      <w:rFonts w:ascii="Calibri" w:eastAsia="宋体" w:hAnsi="Calibri" w:cs="Times New Roman"/>
    </w:rPr>
  </w:style>
  <w:style w:type="paragraph" w:styleId="a9">
    <w:name w:val="Balloon Text"/>
    <w:basedOn w:val="a"/>
    <w:link w:val="Char2"/>
    <w:uiPriority w:val="99"/>
    <w:semiHidden/>
    <w:rsid w:val="00653E5A"/>
    <w:rPr>
      <w:sz w:val="18"/>
      <w:szCs w:val="18"/>
    </w:rPr>
  </w:style>
  <w:style w:type="character" w:customStyle="1" w:styleId="Char2">
    <w:name w:val="批注框文本 Char"/>
    <w:basedOn w:val="a0"/>
    <w:link w:val="a9"/>
    <w:uiPriority w:val="99"/>
    <w:semiHidden/>
    <w:locked/>
    <w:rsid w:val="00653E5A"/>
    <w:rPr>
      <w:rFonts w:cs="Times New Roman"/>
      <w:sz w:val="18"/>
      <w:szCs w:val="18"/>
    </w:rPr>
  </w:style>
  <w:style w:type="paragraph" w:styleId="aa">
    <w:name w:val="annotation subject"/>
    <w:basedOn w:val="a8"/>
    <w:next w:val="a8"/>
    <w:link w:val="Char3"/>
    <w:uiPriority w:val="99"/>
    <w:semiHidden/>
    <w:rsid w:val="00EF59F0"/>
    <w:rPr>
      <w:b/>
      <w:bCs/>
    </w:rPr>
  </w:style>
  <w:style w:type="character" w:customStyle="1" w:styleId="Char3">
    <w:name w:val="批注主题 Char"/>
    <w:basedOn w:val="Char1"/>
    <w:link w:val="aa"/>
    <w:uiPriority w:val="99"/>
    <w:semiHidden/>
    <w:locked/>
    <w:rsid w:val="00EF59F0"/>
    <w:rPr>
      <w:b/>
      <w:bCs/>
    </w:rPr>
  </w:style>
  <w:style w:type="paragraph" w:styleId="ab">
    <w:name w:val="Document Map"/>
    <w:basedOn w:val="a"/>
    <w:link w:val="Char4"/>
    <w:uiPriority w:val="99"/>
    <w:semiHidden/>
    <w:rsid w:val="0006346F"/>
    <w:rPr>
      <w:rFonts w:ascii="宋体"/>
      <w:sz w:val="18"/>
      <w:szCs w:val="18"/>
    </w:rPr>
  </w:style>
  <w:style w:type="character" w:customStyle="1" w:styleId="Char4">
    <w:name w:val="文档结构图 Char"/>
    <w:basedOn w:val="a0"/>
    <w:link w:val="ab"/>
    <w:uiPriority w:val="99"/>
    <w:semiHidden/>
    <w:locked/>
    <w:rsid w:val="0006346F"/>
    <w:rPr>
      <w:rFonts w:ascii="宋体" w:eastAsia="宋体" w:cs="Times New Roman"/>
      <w:sz w:val="18"/>
      <w:szCs w:val="18"/>
    </w:rPr>
  </w:style>
  <w:style w:type="paragraph" w:styleId="30">
    <w:name w:val="Body Text Indent 3"/>
    <w:basedOn w:val="a"/>
    <w:link w:val="3Char0"/>
    <w:uiPriority w:val="99"/>
    <w:rsid w:val="007451A4"/>
    <w:pPr>
      <w:ind w:left="420" w:hangingChars="200" w:hanging="420"/>
    </w:pPr>
    <w:rPr>
      <w:rFonts w:ascii="Times New Roman" w:hAnsi="Times New Roman"/>
      <w:szCs w:val="24"/>
    </w:rPr>
  </w:style>
  <w:style w:type="character" w:customStyle="1" w:styleId="3Char0">
    <w:name w:val="正文文本缩进 3 Char"/>
    <w:basedOn w:val="a0"/>
    <w:link w:val="30"/>
    <w:uiPriority w:val="99"/>
    <w:locked/>
    <w:rsid w:val="007451A4"/>
    <w:rPr>
      <w:rFonts w:ascii="Times New Roman" w:eastAsia="宋体" w:hAnsi="Times New Roman" w:cs="Times New Roman"/>
      <w:sz w:val="24"/>
      <w:szCs w:val="24"/>
    </w:rPr>
  </w:style>
  <w:style w:type="paragraph" w:styleId="ac">
    <w:name w:val="Body Text Indent"/>
    <w:basedOn w:val="a"/>
    <w:link w:val="Char5"/>
    <w:uiPriority w:val="99"/>
    <w:rsid w:val="007451A4"/>
    <w:pPr>
      <w:autoSpaceDE w:val="0"/>
      <w:autoSpaceDN w:val="0"/>
      <w:adjustRightInd w:val="0"/>
      <w:ind w:left="420" w:hangingChars="200" w:hanging="420"/>
      <w:jc w:val="left"/>
    </w:pPr>
    <w:rPr>
      <w:rFonts w:ascii="宋体" w:hAnsi="宋体"/>
      <w:kern w:val="0"/>
      <w:szCs w:val="20"/>
    </w:rPr>
  </w:style>
  <w:style w:type="character" w:customStyle="1" w:styleId="Char5">
    <w:name w:val="正文文本缩进 Char"/>
    <w:basedOn w:val="a0"/>
    <w:link w:val="ac"/>
    <w:uiPriority w:val="99"/>
    <w:locked/>
    <w:rsid w:val="007451A4"/>
    <w:rPr>
      <w:rFonts w:ascii="宋体" w:eastAsia="宋体" w:hAnsi="宋体" w:cs="Times New Roman"/>
      <w:kern w:val="0"/>
      <w:sz w:val="20"/>
      <w:szCs w:val="20"/>
    </w:rPr>
  </w:style>
  <w:style w:type="paragraph" w:customStyle="1" w:styleId="10">
    <w:name w:val="正文1"/>
    <w:basedOn w:val="a"/>
    <w:link w:val="1Char0"/>
    <w:uiPriority w:val="99"/>
    <w:rsid w:val="00855CAC"/>
    <w:pPr>
      <w:spacing w:line="300" w:lineRule="auto"/>
      <w:ind w:firstLineChars="200" w:firstLine="420"/>
    </w:pPr>
    <w:rPr>
      <w:rFonts w:ascii="宋体" w:hAnsi="宋体"/>
      <w:szCs w:val="21"/>
    </w:rPr>
  </w:style>
  <w:style w:type="character" w:customStyle="1" w:styleId="1Char0">
    <w:name w:val="正文1 Char"/>
    <w:basedOn w:val="a0"/>
    <w:link w:val="10"/>
    <w:uiPriority w:val="99"/>
    <w:locked/>
    <w:rsid w:val="00855CAC"/>
    <w:rPr>
      <w:rFonts w:ascii="宋体" w:eastAsia="宋体" w:hAnsi="宋体" w:cs="Times New Roman"/>
      <w:sz w:val="21"/>
      <w:szCs w:val="21"/>
    </w:rPr>
  </w:style>
  <w:style w:type="character" w:customStyle="1" w:styleId="3Char">
    <w:name w:val="标题 3 Char"/>
    <w:basedOn w:val="a0"/>
    <w:link w:val="3"/>
    <w:uiPriority w:val="9"/>
    <w:rsid w:val="000A74B0"/>
    <w:rPr>
      <w:rFonts w:ascii="Calibri" w:eastAsia="宋体" w:hAnsi="Calibri" w:cs="Times New Roman"/>
      <w:b/>
      <w:bCs/>
      <w:kern w:val="2"/>
      <w:sz w:val="32"/>
      <w:szCs w:val="32"/>
    </w:rPr>
  </w:style>
  <w:style w:type="paragraph" w:styleId="20">
    <w:name w:val="Body Text Indent 2"/>
    <w:basedOn w:val="a"/>
    <w:link w:val="2Char0"/>
    <w:rsid w:val="000A74B0"/>
    <w:pPr>
      <w:spacing w:after="120" w:line="480" w:lineRule="auto"/>
      <w:ind w:leftChars="200" w:left="420"/>
    </w:pPr>
  </w:style>
  <w:style w:type="character" w:customStyle="1" w:styleId="2Char0">
    <w:name w:val="正文文本缩进 2 Char"/>
    <w:basedOn w:val="a0"/>
    <w:link w:val="20"/>
    <w:rsid w:val="000A74B0"/>
    <w:rPr>
      <w:kern w:val="2"/>
      <w:sz w:val="21"/>
      <w:szCs w:val="22"/>
    </w:rPr>
  </w:style>
</w:styles>
</file>

<file path=word/webSettings.xml><?xml version="1.0" encoding="utf-8"?>
<w:webSettings xmlns:r="http://schemas.openxmlformats.org/officeDocument/2006/relationships" xmlns:w="http://schemas.openxmlformats.org/wordprocessingml/2006/main">
  <w:divs>
    <w:div w:id="8154136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E6051-1F0C-4415-9340-DABFE831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1282</Words>
  <Characters>7311</Characters>
  <Application>Microsoft Office Word</Application>
  <DocSecurity>0</DocSecurity>
  <Lines>60</Lines>
  <Paragraphs>17</Paragraphs>
  <ScaleCrop>false</ScaleCrop>
  <Company>Lenovo</Company>
  <LinksUpToDate>false</LinksUpToDate>
  <CharactersWithSpaces>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《微波技术与天线》课程教学大纲</dc:title>
  <dc:subject/>
  <dc:creator>Jianling Hu</dc:creator>
  <cp:keywords/>
  <dc:description/>
  <cp:lastModifiedBy>yxm</cp:lastModifiedBy>
  <cp:revision>37</cp:revision>
  <dcterms:created xsi:type="dcterms:W3CDTF">2018-09-11T08:10:00Z</dcterms:created>
  <dcterms:modified xsi:type="dcterms:W3CDTF">2019-05-31T01:30:00Z</dcterms:modified>
</cp:coreProperties>
</file>